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94599" w14:textId="77777777" w:rsidR="00D131ED" w:rsidRDefault="00D131ED" w:rsidP="00D131ED">
      <w:pPr>
        <w:jc w:val="center"/>
        <w:rPr>
          <w:rFonts w:cstheme="minorHAnsi"/>
          <w:b/>
          <w:sz w:val="18"/>
          <w:szCs w:val="18"/>
        </w:rPr>
      </w:pPr>
      <w:bookmarkStart w:id="0" w:name="_GoBack"/>
      <w:bookmarkEnd w:id="0"/>
      <w:r w:rsidRPr="00341765">
        <w:rPr>
          <w:rFonts w:cstheme="minorHAnsi"/>
          <w:b/>
          <w:sz w:val="18"/>
          <w:szCs w:val="18"/>
        </w:rPr>
        <w:t>Y</w:t>
      </w:r>
      <w:r>
        <w:rPr>
          <w:rFonts w:cstheme="minorHAnsi"/>
          <w:b/>
          <w:sz w:val="18"/>
          <w:szCs w:val="18"/>
        </w:rPr>
        <w:t>11</w:t>
      </w:r>
      <w:r w:rsidRPr="00341765">
        <w:rPr>
          <w:rFonts w:cstheme="minorHAnsi"/>
          <w:b/>
          <w:sz w:val="18"/>
          <w:szCs w:val="18"/>
        </w:rPr>
        <w:t xml:space="preserve"> – Mathematics programme of study</w:t>
      </w:r>
    </w:p>
    <w:p w14:paraId="6DFFDBA4" w14:textId="77777777" w:rsidR="00D131ED" w:rsidRDefault="00D131ED" w:rsidP="00D131ED">
      <w:pPr>
        <w:spacing w:after="0" w:line="240" w:lineRule="auto"/>
        <w:rPr>
          <w:rFonts w:cstheme="minorHAnsi"/>
          <w:sz w:val="18"/>
          <w:szCs w:val="18"/>
        </w:rPr>
      </w:pPr>
      <w:r w:rsidRPr="007B0D14">
        <w:rPr>
          <w:rFonts w:cstheme="minorHAnsi"/>
          <w:sz w:val="18"/>
          <w:szCs w:val="18"/>
        </w:rPr>
        <w:t>Normal</w:t>
      </w:r>
      <w:r>
        <w:rPr>
          <w:rFonts w:cstheme="minorHAnsi"/>
          <w:sz w:val="18"/>
          <w:szCs w:val="18"/>
        </w:rPr>
        <w:t xml:space="preserve"> typeface denotes programme of study for students sitting the Foundation tier.</w:t>
      </w:r>
    </w:p>
    <w:p w14:paraId="0B9A1359" w14:textId="77777777" w:rsidR="00D131ED" w:rsidRPr="007B0D14" w:rsidRDefault="00D131ED" w:rsidP="00D131ED">
      <w:pPr>
        <w:spacing w:after="0" w:line="240" w:lineRule="auto"/>
        <w:rPr>
          <w:rFonts w:cstheme="minorHAnsi"/>
          <w:b/>
          <w:sz w:val="18"/>
          <w:szCs w:val="18"/>
        </w:rPr>
      </w:pPr>
      <w:r w:rsidRPr="007B0D14">
        <w:rPr>
          <w:rFonts w:cstheme="minorHAnsi"/>
          <w:b/>
          <w:sz w:val="18"/>
          <w:szCs w:val="18"/>
        </w:rPr>
        <w:t>Bold typeface denotes programme of study for students, whose tier is undetermined at the start of Y</w:t>
      </w:r>
      <w:r>
        <w:rPr>
          <w:rFonts w:cstheme="minorHAnsi"/>
          <w:b/>
          <w:sz w:val="18"/>
          <w:szCs w:val="18"/>
        </w:rPr>
        <w:t xml:space="preserve">ear </w:t>
      </w:r>
      <w:r w:rsidRPr="007B0D14">
        <w:rPr>
          <w:rFonts w:cstheme="minorHAnsi"/>
          <w:b/>
          <w:sz w:val="18"/>
          <w:szCs w:val="18"/>
        </w:rPr>
        <w:t>11 (cross-over topics).</w:t>
      </w:r>
    </w:p>
    <w:p w14:paraId="30E4FF0C" w14:textId="77777777" w:rsidR="00D131ED" w:rsidRDefault="00D131ED" w:rsidP="00D131ED">
      <w:pPr>
        <w:spacing w:after="0" w:line="240" w:lineRule="auto"/>
        <w:rPr>
          <w:rFonts w:cstheme="minorHAnsi"/>
          <w:b/>
          <w:i/>
          <w:sz w:val="18"/>
          <w:szCs w:val="18"/>
        </w:rPr>
      </w:pPr>
      <w:r w:rsidRPr="007B0D14">
        <w:rPr>
          <w:rFonts w:cstheme="minorHAnsi"/>
          <w:b/>
          <w:i/>
          <w:sz w:val="18"/>
          <w:szCs w:val="18"/>
        </w:rPr>
        <w:t>Bold italic typeface denotes programme of study for students sitting the Higher tier.</w:t>
      </w:r>
    </w:p>
    <w:p w14:paraId="5C192E4C" w14:textId="77777777" w:rsidR="00D131ED" w:rsidRPr="007B0D14" w:rsidRDefault="00D131ED" w:rsidP="00D131ED">
      <w:pPr>
        <w:spacing w:line="240" w:lineRule="auto"/>
        <w:rPr>
          <w:rFonts w:cstheme="minorHAnsi"/>
          <w:b/>
          <w:i/>
          <w:sz w:val="18"/>
          <w:szCs w:val="18"/>
        </w:rPr>
      </w:pPr>
    </w:p>
    <w:tbl>
      <w:tblPr>
        <w:tblStyle w:val="TableGrid"/>
        <w:tblW w:w="9640" w:type="dxa"/>
        <w:tblInd w:w="-284" w:type="dxa"/>
        <w:tblLayout w:type="fixed"/>
        <w:tblLook w:val="04A0" w:firstRow="1" w:lastRow="0" w:firstColumn="1" w:lastColumn="0" w:noHBand="0" w:noVBand="1"/>
      </w:tblPr>
      <w:tblGrid>
        <w:gridCol w:w="568"/>
        <w:gridCol w:w="1512"/>
        <w:gridCol w:w="1512"/>
        <w:gridCol w:w="1512"/>
        <w:gridCol w:w="1512"/>
        <w:gridCol w:w="1512"/>
        <w:gridCol w:w="1512"/>
      </w:tblGrid>
      <w:tr w:rsidR="00D131ED" w:rsidRPr="00341765" w14:paraId="25299414" w14:textId="77777777" w:rsidTr="00A33074">
        <w:trPr>
          <w:trHeight w:val="340"/>
        </w:trPr>
        <w:tc>
          <w:tcPr>
            <w:tcW w:w="568" w:type="dxa"/>
            <w:tcBorders>
              <w:top w:val="nil"/>
              <w:left w:val="nil"/>
              <w:bottom w:val="single" w:sz="4" w:space="0" w:color="auto"/>
              <w:right w:val="single" w:sz="4" w:space="0" w:color="auto"/>
            </w:tcBorders>
          </w:tcPr>
          <w:p w14:paraId="4D1209A0" w14:textId="77777777" w:rsidR="00D131ED" w:rsidRPr="00341765" w:rsidRDefault="00D131ED" w:rsidP="00A33074">
            <w:pPr>
              <w:rPr>
                <w:rFonts w:cstheme="minorHAnsi"/>
                <w:sz w:val="18"/>
                <w:szCs w:val="18"/>
              </w:rPr>
            </w:pPr>
          </w:p>
        </w:tc>
        <w:tc>
          <w:tcPr>
            <w:tcW w:w="15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48082E2B" w14:textId="77777777" w:rsidR="00D131ED" w:rsidRPr="00341765" w:rsidRDefault="00D131ED" w:rsidP="00A33074">
            <w:pPr>
              <w:jc w:val="center"/>
              <w:rPr>
                <w:rFonts w:cstheme="minorHAnsi"/>
                <w:sz w:val="18"/>
                <w:szCs w:val="18"/>
              </w:rPr>
            </w:pPr>
            <w:r w:rsidRPr="00341765">
              <w:rPr>
                <w:rFonts w:cstheme="minorHAnsi"/>
                <w:sz w:val="18"/>
                <w:szCs w:val="18"/>
              </w:rPr>
              <w:t>Autumn 1</w:t>
            </w:r>
          </w:p>
        </w:tc>
        <w:tc>
          <w:tcPr>
            <w:tcW w:w="1512"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7CE008CD" w14:textId="77777777" w:rsidR="00D131ED" w:rsidRPr="00341765" w:rsidRDefault="00D131ED" w:rsidP="00A33074">
            <w:pPr>
              <w:jc w:val="center"/>
              <w:rPr>
                <w:rFonts w:cstheme="minorHAnsi"/>
                <w:sz w:val="18"/>
                <w:szCs w:val="18"/>
              </w:rPr>
            </w:pPr>
            <w:r w:rsidRPr="00341765">
              <w:rPr>
                <w:rFonts w:cstheme="minorHAnsi"/>
                <w:sz w:val="18"/>
                <w:szCs w:val="18"/>
              </w:rPr>
              <w:t>Autumn 2</w:t>
            </w:r>
          </w:p>
        </w:tc>
        <w:tc>
          <w:tcPr>
            <w:tcW w:w="1512"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9BE90DE" w14:textId="77777777" w:rsidR="00D131ED" w:rsidRPr="00341765" w:rsidRDefault="00D131ED" w:rsidP="00A33074">
            <w:pPr>
              <w:jc w:val="center"/>
              <w:rPr>
                <w:rFonts w:cstheme="minorHAnsi"/>
                <w:sz w:val="18"/>
                <w:szCs w:val="18"/>
              </w:rPr>
            </w:pPr>
            <w:r w:rsidRPr="00341765">
              <w:rPr>
                <w:rFonts w:cstheme="minorHAnsi"/>
                <w:sz w:val="18"/>
                <w:szCs w:val="18"/>
              </w:rPr>
              <w:t>Spring 1</w:t>
            </w:r>
          </w:p>
        </w:tc>
        <w:tc>
          <w:tcPr>
            <w:tcW w:w="1512"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5EC859CE" w14:textId="77777777" w:rsidR="00D131ED" w:rsidRPr="00341765" w:rsidRDefault="00D131ED" w:rsidP="00A33074">
            <w:pPr>
              <w:jc w:val="center"/>
              <w:rPr>
                <w:rFonts w:cstheme="minorHAnsi"/>
                <w:sz w:val="18"/>
                <w:szCs w:val="18"/>
              </w:rPr>
            </w:pPr>
            <w:r w:rsidRPr="00341765">
              <w:rPr>
                <w:rFonts w:cstheme="minorHAnsi"/>
                <w:sz w:val="18"/>
                <w:szCs w:val="18"/>
              </w:rPr>
              <w:t>Spring 2</w:t>
            </w:r>
          </w:p>
        </w:tc>
        <w:tc>
          <w:tcPr>
            <w:tcW w:w="1512"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72A26C7" w14:textId="77777777" w:rsidR="00D131ED" w:rsidRPr="00341765" w:rsidRDefault="00D131ED" w:rsidP="00A33074">
            <w:pPr>
              <w:jc w:val="center"/>
              <w:rPr>
                <w:rFonts w:cstheme="minorHAnsi"/>
                <w:sz w:val="18"/>
                <w:szCs w:val="18"/>
              </w:rPr>
            </w:pPr>
            <w:r w:rsidRPr="00341765">
              <w:rPr>
                <w:rFonts w:cstheme="minorHAnsi"/>
                <w:sz w:val="18"/>
                <w:szCs w:val="18"/>
              </w:rPr>
              <w:t>Summer 1</w:t>
            </w:r>
          </w:p>
        </w:tc>
        <w:tc>
          <w:tcPr>
            <w:tcW w:w="1512"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371E6C32" w14:textId="77777777" w:rsidR="00D131ED" w:rsidRPr="00341765" w:rsidRDefault="00D131ED" w:rsidP="00A33074">
            <w:pPr>
              <w:jc w:val="center"/>
              <w:rPr>
                <w:rFonts w:cstheme="minorHAnsi"/>
                <w:sz w:val="18"/>
                <w:szCs w:val="18"/>
              </w:rPr>
            </w:pPr>
            <w:r w:rsidRPr="00341765">
              <w:rPr>
                <w:rFonts w:cstheme="minorHAnsi"/>
                <w:sz w:val="18"/>
                <w:szCs w:val="18"/>
              </w:rPr>
              <w:t>Summer 2</w:t>
            </w:r>
          </w:p>
        </w:tc>
      </w:tr>
      <w:tr w:rsidR="00D131ED" w:rsidRPr="00341765" w14:paraId="590DD939" w14:textId="77777777" w:rsidTr="00A33074">
        <w:trPr>
          <w:cantSplit/>
          <w:trHeight w:val="1134"/>
        </w:trPr>
        <w:tc>
          <w:tcPr>
            <w:tcW w:w="568" w:type="dxa"/>
            <w:tcBorders>
              <w:top w:val="single" w:sz="4" w:space="0" w:color="auto"/>
              <w:left w:val="single" w:sz="4" w:space="0" w:color="auto"/>
              <w:bottom w:val="single" w:sz="4" w:space="0" w:color="auto"/>
              <w:right w:val="single" w:sz="4" w:space="0" w:color="auto"/>
            </w:tcBorders>
            <w:textDirection w:val="btLr"/>
            <w:hideMark/>
          </w:tcPr>
          <w:p w14:paraId="47229BE8" w14:textId="77777777" w:rsidR="00D131ED" w:rsidRPr="00341765" w:rsidRDefault="00D131ED" w:rsidP="00A33074">
            <w:pPr>
              <w:ind w:left="113" w:right="113"/>
              <w:jc w:val="center"/>
              <w:rPr>
                <w:rFonts w:cstheme="minorHAnsi"/>
                <w:sz w:val="18"/>
                <w:szCs w:val="18"/>
              </w:rPr>
            </w:pPr>
            <w:r w:rsidRPr="00341765">
              <w:rPr>
                <w:rFonts w:cstheme="minorHAnsi"/>
                <w:sz w:val="18"/>
                <w:szCs w:val="18"/>
              </w:rPr>
              <w:t>Big Ideas</w:t>
            </w:r>
          </w:p>
        </w:tc>
        <w:tc>
          <w:tcPr>
            <w:tcW w:w="151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C3E88D" w14:textId="77777777" w:rsidR="00D131ED" w:rsidRPr="00341765" w:rsidRDefault="00D131ED" w:rsidP="00A33074">
            <w:pPr>
              <w:jc w:val="center"/>
              <w:rPr>
                <w:rFonts w:cstheme="minorHAnsi"/>
                <w:sz w:val="18"/>
                <w:szCs w:val="18"/>
              </w:rPr>
            </w:pPr>
            <w:r w:rsidRPr="00341765">
              <w:rPr>
                <w:rFonts w:cstheme="minorHAnsi"/>
                <w:sz w:val="18"/>
                <w:szCs w:val="18"/>
              </w:rPr>
              <w:t>Geometry:</w:t>
            </w:r>
          </w:p>
          <w:p w14:paraId="17BD37D3" w14:textId="77777777" w:rsidR="00D131ED" w:rsidRDefault="00D131ED" w:rsidP="00A33074">
            <w:pPr>
              <w:jc w:val="center"/>
              <w:rPr>
                <w:rFonts w:cstheme="minorHAnsi"/>
                <w:sz w:val="18"/>
                <w:szCs w:val="18"/>
              </w:rPr>
            </w:pPr>
            <w:r w:rsidRPr="00341765">
              <w:rPr>
                <w:rFonts w:cstheme="minorHAnsi"/>
                <w:sz w:val="18"/>
                <w:szCs w:val="18"/>
              </w:rPr>
              <w:t>Lines, angles and shapes</w:t>
            </w:r>
            <w:r>
              <w:rPr>
                <w:rFonts w:cstheme="minorHAnsi"/>
                <w:sz w:val="18"/>
                <w:szCs w:val="18"/>
              </w:rPr>
              <w:t>;</w:t>
            </w:r>
          </w:p>
          <w:p w14:paraId="511361E2" w14:textId="77777777" w:rsidR="00D131ED" w:rsidRDefault="00D131ED" w:rsidP="00A33074">
            <w:pPr>
              <w:jc w:val="center"/>
              <w:rPr>
                <w:rFonts w:cstheme="minorHAnsi"/>
                <w:sz w:val="18"/>
                <w:szCs w:val="18"/>
              </w:rPr>
            </w:pPr>
            <w:r>
              <w:rPr>
                <w:rFonts w:cstheme="minorHAnsi"/>
                <w:sz w:val="18"/>
                <w:szCs w:val="18"/>
              </w:rPr>
              <w:t>Area and perimeter</w:t>
            </w:r>
          </w:p>
          <w:p w14:paraId="6F9EF8D6" w14:textId="77777777" w:rsidR="00D131ED" w:rsidRDefault="00D131ED" w:rsidP="00A33074">
            <w:pPr>
              <w:jc w:val="center"/>
              <w:rPr>
                <w:rFonts w:cstheme="minorHAnsi"/>
                <w:sz w:val="18"/>
                <w:szCs w:val="18"/>
              </w:rPr>
            </w:pPr>
            <w:r>
              <w:rPr>
                <w:rFonts w:cstheme="minorHAnsi"/>
                <w:sz w:val="18"/>
                <w:szCs w:val="18"/>
              </w:rPr>
              <w:t>Algebra:</w:t>
            </w:r>
          </w:p>
          <w:p w14:paraId="40BD0C7F" w14:textId="77777777" w:rsidR="00D131ED" w:rsidRPr="00341765" w:rsidRDefault="00D131ED" w:rsidP="00A33074">
            <w:pPr>
              <w:jc w:val="center"/>
              <w:rPr>
                <w:rFonts w:cstheme="minorHAnsi"/>
                <w:sz w:val="18"/>
                <w:szCs w:val="18"/>
              </w:rPr>
            </w:pPr>
            <w:r w:rsidRPr="00341765">
              <w:rPr>
                <w:rFonts w:cstheme="minorHAnsi"/>
                <w:sz w:val="18"/>
                <w:szCs w:val="18"/>
              </w:rPr>
              <w:t>Manipulation of expressions and forming &amp; solving equations</w:t>
            </w:r>
          </w:p>
          <w:p w14:paraId="2F954D90" w14:textId="77777777" w:rsidR="00D131ED" w:rsidRDefault="00D131ED" w:rsidP="00A33074">
            <w:pPr>
              <w:jc w:val="center"/>
              <w:rPr>
                <w:rFonts w:cstheme="minorHAnsi"/>
                <w:sz w:val="18"/>
                <w:szCs w:val="18"/>
              </w:rPr>
            </w:pPr>
            <w:r>
              <w:rPr>
                <w:rFonts w:cstheme="minorHAnsi"/>
                <w:sz w:val="18"/>
                <w:szCs w:val="18"/>
              </w:rPr>
              <w:t>Number: Fractions, percentages, ratio and indices</w:t>
            </w:r>
          </w:p>
          <w:p w14:paraId="0DCD5699" w14:textId="77777777" w:rsidR="00D131ED" w:rsidRDefault="00D131ED" w:rsidP="00A33074">
            <w:pPr>
              <w:jc w:val="center"/>
              <w:rPr>
                <w:rFonts w:cstheme="minorHAnsi"/>
                <w:sz w:val="18"/>
                <w:szCs w:val="18"/>
              </w:rPr>
            </w:pPr>
          </w:p>
          <w:p w14:paraId="197FD16C" w14:textId="77777777" w:rsidR="00D131ED" w:rsidRPr="00D741F5" w:rsidRDefault="00D131ED" w:rsidP="00A33074">
            <w:pPr>
              <w:jc w:val="center"/>
              <w:rPr>
                <w:rFonts w:cstheme="minorHAnsi"/>
                <w:b/>
                <w:sz w:val="18"/>
                <w:szCs w:val="18"/>
              </w:rPr>
            </w:pPr>
            <w:r w:rsidRPr="00D741F5">
              <w:rPr>
                <w:rFonts w:cstheme="minorHAnsi"/>
                <w:b/>
                <w:sz w:val="18"/>
                <w:szCs w:val="18"/>
              </w:rPr>
              <w:t>Algebra: Inequalities</w:t>
            </w:r>
          </w:p>
          <w:p w14:paraId="5791EBA8" w14:textId="77777777" w:rsidR="00D131ED" w:rsidRDefault="00D131ED" w:rsidP="00A33074">
            <w:pPr>
              <w:jc w:val="center"/>
              <w:rPr>
                <w:rFonts w:cstheme="minorHAnsi"/>
                <w:b/>
                <w:sz w:val="18"/>
                <w:szCs w:val="18"/>
              </w:rPr>
            </w:pPr>
            <w:r w:rsidRPr="00D741F5">
              <w:rPr>
                <w:rFonts w:cstheme="minorHAnsi"/>
                <w:b/>
                <w:sz w:val="18"/>
                <w:szCs w:val="18"/>
              </w:rPr>
              <w:t xml:space="preserve">Number: </w:t>
            </w:r>
            <w:r>
              <w:rPr>
                <w:rFonts w:cstheme="minorHAnsi"/>
                <w:b/>
                <w:sz w:val="18"/>
                <w:szCs w:val="18"/>
              </w:rPr>
              <w:t>Accuracy, bounds and interval</w:t>
            </w:r>
            <w:r w:rsidRPr="00D741F5">
              <w:rPr>
                <w:rFonts w:cstheme="minorHAnsi"/>
                <w:b/>
                <w:sz w:val="18"/>
                <w:szCs w:val="18"/>
              </w:rPr>
              <w:t>. Percentages. Indices and standard form</w:t>
            </w:r>
          </w:p>
          <w:p w14:paraId="140A7A8E" w14:textId="77777777" w:rsidR="00D131ED" w:rsidRDefault="00D131ED" w:rsidP="00A33074">
            <w:pPr>
              <w:jc w:val="center"/>
              <w:rPr>
                <w:rFonts w:cstheme="minorHAnsi"/>
                <w:b/>
                <w:sz w:val="18"/>
                <w:szCs w:val="18"/>
              </w:rPr>
            </w:pPr>
            <w:r>
              <w:rPr>
                <w:rFonts w:cstheme="minorHAnsi"/>
                <w:b/>
                <w:sz w:val="18"/>
                <w:szCs w:val="18"/>
              </w:rPr>
              <w:t>Geometry:</w:t>
            </w:r>
          </w:p>
          <w:p w14:paraId="710C49FD" w14:textId="77777777" w:rsidR="00D131ED" w:rsidRPr="00D741F5" w:rsidRDefault="00D131ED" w:rsidP="00A33074">
            <w:pPr>
              <w:jc w:val="center"/>
              <w:rPr>
                <w:rFonts w:cstheme="minorHAnsi"/>
                <w:b/>
                <w:sz w:val="18"/>
                <w:szCs w:val="18"/>
              </w:rPr>
            </w:pPr>
            <w:r>
              <w:rPr>
                <w:rFonts w:cstheme="minorHAnsi"/>
                <w:b/>
                <w:sz w:val="18"/>
                <w:szCs w:val="18"/>
              </w:rPr>
              <w:t>Circles</w:t>
            </w:r>
          </w:p>
          <w:p w14:paraId="7F7F55C8" w14:textId="77777777" w:rsidR="00D131ED" w:rsidRDefault="00D131ED" w:rsidP="00A33074">
            <w:pPr>
              <w:rPr>
                <w:rFonts w:cstheme="minorHAnsi"/>
                <w:b/>
                <w:sz w:val="18"/>
                <w:szCs w:val="18"/>
              </w:rPr>
            </w:pPr>
          </w:p>
          <w:p w14:paraId="530AE8FE" w14:textId="77777777" w:rsidR="00D131ED" w:rsidRDefault="00D131ED" w:rsidP="00A33074">
            <w:pPr>
              <w:rPr>
                <w:rFonts w:cstheme="minorHAnsi"/>
                <w:b/>
                <w:sz w:val="18"/>
                <w:szCs w:val="18"/>
              </w:rPr>
            </w:pPr>
          </w:p>
          <w:p w14:paraId="6499448B" w14:textId="77777777" w:rsidR="00D131ED" w:rsidRPr="00D741F5" w:rsidRDefault="00D131ED" w:rsidP="00A33074">
            <w:pPr>
              <w:rPr>
                <w:rFonts w:cstheme="minorHAnsi"/>
                <w:b/>
                <w:sz w:val="18"/>
                <w:szCs w:val="18"/>
              </w:rPr>
            </w:pPr>
          </w:p>
          <w:p w14:paraId="66E77464" w14:textId="77777777" w:rsidR="00D131ED" w:rsidRPr="00E6178F" w:rsidRDefault="00D131ED" w:rsidP="00A33074">
            <w:pPr>
              <w:jc w:val="center"/>
              <w:rPr>
                <w:rFonts w:cstheme="minorHAnsi"/>
                <w:b/>
                <w:i/>
                <w:sz w:val="18"/>
                <w:szCs w:val="18"/>
              </w:rPr>
            </w:pPr>
            <w:r>
              <w:rPr>
                <w:rFonts w:cstheme="minorHAnsi"/>
                <w:b/>
                <w:i/>
                <w:sz w:val="18"/>
                <w:szCs w:val="18"/>
              </w:rPr>
              <w:t xml:space="preserve">Statistics: </w:t>
            </w:r>
            <w:r w:rsidRPr="00E6178F">
              <w:rPr>
                <w:rFonts w:cstheme="minorHAnsi"/>
                <w:b/>
                <w:i/>
                <w:sz w:val="18"/>
                <w:szCs w:val="18"/>
              </w:rPr>
              <w:t>Probability</w:t>
            </w:r>
          </w:p>
          <w:p w14:paraId="58690FBF" w14:textId="77777777" w:rsidR="00D131ED" w:rsidRPr="00E6178F" w:rsidRDefault="00D131ED" w:rsidP="00A33074">
            <w:pPr>
              <w:jc w:val="center"/>
              <w:rPr>
                <w:rFonts w:cstheme="minorHAnsi"/>
                <w:b/>
                <w:i/>
                <w:sz w:val="18"/>
                <w:szCs w:val="18"/>
              </w:rPr>
            </w:pPr>
            <w:r w:rsidRPr="00E6178F">
              <w:rPr>
                <w:rFonts w:cstheme="minorHAnsi"/>
                <w:b/>
                <w:i/>
                <w:sz w:val="18"/>
                <w:szCs w:val="18"/>
              </w:rPr>
              <w:t>Algebra</w:t>
            </w:r>
            <w:r>
              <w:rPr>
                <w:rFonts w:cstheme="minorHAnsi"/>
                <w:b/>
                <w:i/>
                <w:sz w:val="18"/>
                <w:szCs w:val="18"/>
              </w:rPr>
              <w:t>:</w:t>
            </w:r>
          </w:p>
          <w:p w14:paraId="518DF00C" w14:textId="77777777" w:rsidR="00D131ED" w:rsidRDefault="00D131ED" w:rsidP="00A33074">
            <w:pPr>
              <w:jc w:val="center"/>
              <w:rPr>
                <w:rFonts w:cstheme="minorHAnsi"/>
                <w:b/>
                <w:i/>
                <w:sz w:val="18"/>
                <w:szCs w:val="18"/>
              </w:rPr>
            </w:pPr>
            <w:r w:rsidRPr="00E6178F">
              <w:rPr>
                <w:rFonts w:cstheme="minorHAnsi"/>
                <w:b/>
                <w:i/>
                <w:sz w:val="18"/>
                <w:szCs w:val="18"/>
              </w:rPr>
              <w:t>Simplifying and substitution</w:t>
            </w:r>
            <w:r>
              <w:rPr>
                <w:rFonts w:cstheme="minorHAnsi"/>
                <w:b/>
                <w:i/>
                <w:sz w:val="18"/>
                <w:szCs w:val="18"/>
              </w:rPr>
              <w:t>; Forming and solving</w:t>
            </w:r>
          </w:p>
          <w:p w14:paraId="4D3ED825" w14:textId="77777777" w:rsidR="00D131ED" w:rsidRPr="00E6178F" w:rsidRDefault="00D131ED" w:rsidP="00A33074">
            <w:pPr>
              <w:jc w:val="center"/>
              <w:rPr>
                <w:rFonts w:cstheme="minorHAnsi"/>
                <w:b/>
                <w:i/>
                <w:sz w:val="18"/>
                <w:szCs w:val="18"/>
              </w:rPr>
            </w:pPr>
            <w:r>
              <w:rPr>
                <w:rFonts w:cstheme="minorHAnsi"/>
                <w:b/>
                <w:i/>
                <w:sz w:val="18"/>
                <w:szCs w:val="18"/>
              </w:rPr>
              <w:t>Number: surds</w:t>
            </w:r>
          </w:p>
          <w:p w14:paraId="7EF6F0D5" w14:textId="77777777" w:rsidR="00D131ED" w:rsidRPr="00E6178F" w:rsidRDefault="00D131ED" w:rsidP="00A33074">
            <w:pPr>
              <w:jc w:val="center"/>
              <w:rPr>
                <w:rFonts w:cstheme="minorHAnsi"/>
                <w:b/>
                <w:i/>
                <w:sz w:val="18"/>
                <w:szCs w:val="18"/>
              </w:rPr>
            </w:pPr>
            <w:r w:rsidRPr="00E6178F">
              <w:rPr>
                <w:rFonts w:cstheme="minorHAnsi"/>
                <w:b/>
                <w:i/>
                <w:sz w:val="18"/>
                <w:szCs w:val="18"/>
              </w:rPr>
              <w:t xml:space="preserve">Geometry: Pythagoras and trigonometry </w:t>
            </w:r>
          </w:p>
          <w:p w14:paraId="62822312" w14:textId="77777777" w:rsidR="00D131ED" w:rsidRPr="00341765" w:rsidRDefault="00D131ED" w:rsidP="00A33074">
            <w:pPr>
              <w:rPr>
                <w:rFonts w:cstheme="minorHAnsi"/>
                <w:sz w:val="18"/>
                <w:szCs w:val="18"/>
              </w:rPr>
            </w:pPr>
          </w:p>
        </w:tc>
        <w:tc>
          <w:tcPr>
            <w:tcW w:w="151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58867F2" w14:textId="77777777" w:rsidR="00D131ED" w:rsidRPr="00341765" w:rsidRDefault="00D131ED" w:rsidP="00A33074">
            <w:pPr>
              <w:jc w:val="center"/>
              <w:rPr>
                <w:rFonts w:cstheme="minorHAnsi"/>
                <w:sz w:val="18"/>
                <w:szCs w:val="18"/>
              </w:rPr>
            </w:pPr>
            <w:r>
              <w:rPr>
                <w:rFonts w:cstheme="minorHAnsi"/>
                <w:sz w:val="18"/>
                <w:szCs w:val="18"/>
              </w:rPr>
              <w:t>Algebra: Sequences and graphs</w:t>
            </w:r>
          </w:p>
          <w:p w14:paraId="4D0872CC" w14:textId="77777777" w:rsidR="00D131ED" w:rsidRPr="00341765" w:rsidRDefault="00D131ED" w:rsidP="00A33074">
            <w:pPr>
              <w:jc w:val="center"/>
              <w:rPr>
                <w:rFonts w:cstheme="minorHAnsi"/>
                <w:sz w:val="18"/>
                <w:szCs w:val="18"/>
              </w:rPr>
            </w:pPr>
            <w:r>
              <w:rPr>
                <w:rFonts w:cstheme="minorHAnsi"/>
                <w:sz w:val="18"/>
                <w:szCs w:val="18"/>
              </w:rPr>
              <w:t>Geometry:</w:t>
            </w:r>
          </w:p>
          <w:p w14:paraId="5828EBAD" w14:textId="77777777" w:rsidR="00D131ED" w:rsidRDefault="00D131ED" w:rsidP="00A33074">
            <w:pPr>
              <w:jc w:val="center"/>
              <w:rPr>
                <w:rFonts w:cstheme="minorHAnsi"/>
                <w:sz w:val="18"/>
                <w:szCs w:val="18"/>
              </w:rPr>
            </w:pPr>
            <w:r>
              <w:rPr>
                <w:rFonts w:cstheme="minorHAnsi"/>
                <w:sz w:val="18"/>
                <w:szCs w:val="18"/>
              </w:rPr>
              <w:t>Volume and surface area; Transformations</w:t>
            </w:r>
          </w:p>
          <w:p w14:paraId="34E63772" w14:textId="77777777" w:rsidR="00D131ED" w:rsidRPr="00341765" w:rsidRDefault="00D131ED" w:rsidP="00A33074">
            <w:pPr>
              <w:jc w:val="center"/>
              <w:rPr>
                <w:rFonts w:cstheme="minorHAnsi"/>
                <w:sz w:val="18"/>
                <w:szCs w:val="18"/>
              </w:rPr>
            </w:pPr>
            <w:r>
              <w:rPr>
                <w:rFonts w:cstheme="minorHAnsi"/>
                <w:sz w:val="18"/>
                <w:szCs w:val="18"/>
              </w:rPr>
              <w:t>Number: Calculations and accuracy</w:t>
            </w:r>
          </w:p>
          <w:p w14:paraId="7EE9E3F5" w14:textId="77777777" w:rsidR="00D131ED" w:rsidRDefault="00D131ED" w:rsidP="00A33074">
            <w:pPr>
              <w:jc w:val="center"/>
              <w:rPr>
                <w:rFonts w:cstheme="minorHAnsi"/>
                <w:sz w:val="18"/>
                <w:szCs w:val="18"/>
              </w:rPr>
            </w:pPr>
          </w:p>
          <w:p w14:paraId="6DDB1C25" w14:textId="77777777" w:rsidR="00D131ED" w:rsidRDefault="00D131ED" w:rsidP="00A33074">
            <w:pPr>
              <w:jc w:val="center"/>
              <w:rPr>
                <w:rFonts w:cstheme="minorHAnsi"/>
                <w:sz w:val="18"/>
                <w:szCs w:val="18"/>
              </w:rPr>
            </w:pPr>
          </w:p>
          <w:p w14:paraId="09D3B83F" w14:textId="77777777" w:rsidR="00D131ED" w:rsidRDefault="00D131ED" w:rsidP="00A33074">
            <w:pPr>
              <w:jc w:val="center"/>
              <w:rPr>
                <w:rFonts w:cstheme="minorHAnsi"/>
                <w:sz w:val="18"/>
                <w:szCs w:val="18"/>
              </w:rPr>
            </w:pPr>
          </w:p>
          <w:p w14:paraId="1A5005A8" w14:textId="77777777" w:rsidR="00D131ED" w:rsidRDefault="00D131ED" w:rsidP="00A33074">
            <w:pPr>
              <w:jc w:val="center"/>
              <w:rPr>
                <w:rFonts w:cstheme="minorHAnsi"/>
                <w:b/>
                <w:sz w:val="18"/>
                <w:szCs w:val="18"/>
              </w:rPr>
            </w:pPr>
          </w:p>
          <w:p w14:paraId="0AF5BD6D" w14:textId="77777777" w:rsidR="00D131ED" w:rsidRDefault="00D131ED" w:rsidP="00A33074">
            <w:pPr>
              <w:jc w:val="center"/>
              <w:rPr>
                <w:rFonts w:cstheme="minorHAnsi"/>
                <w:b/>
                <w:sz w:val="18"/>
                <w:szCs w:val="18"/>
              </w:rPr>
            </w:pPr>
          </w:p>
          <w:p w14:paraId="1070A557" w14:textId="77777777" w:rsidR="00D131ED" w:rsidRPr="0027366B" w:rsidRDefault="00D131ED" w:rsidP="00A33074">
            <w:pPr>
              <w:jc w:val="center"/>
              <w:rPr>
                <w:rFonts w:cstheme="minorHAnsi"/>
                <w:b/>
                <w:sz w:val="18"/>
                <w:szCs w:val="18"/>
              </w:rPr>
            </w:pPr>
            <w:r w:rsidRPr="0027366B">
              <w:rPr>
                <w:rFonts w:cstheme="minorHAnsi"/>
                <w:b/>
                <w:sz w:val="18"/>
                <w:szCs w:val="18"/>
              </w:rPr>
              <w:t xml:space="preserve">Geometry: Pythagoras and trigonometry </w:t>
            </w:r>
          </w:p>
          <w:p w14:paraId="4C83AA8F" w14:textId="77777777" w:rsidR="00D131ED" w:rsidRPr="006C3EF9" w:rsidRDefault="00D131ED" w:rsidP="00A33074">
            <w:pPr>
              <w:jc w:val="center"/>
              <w:rPr>
                <w:rFonts w:cstheme="minorHAnsi"/>
                <w:b/>
                <w:sz w:val="18"/>
                <w:szCs w:val="18"/>
              </w:rPr>
            </w:pPr>
            <w:r w:rsidRPr="006C3EF9">
              <w:rPr>
                <w:rFonts w:cstheme="minorHAnsi"/>
                <w:b/>
                <w:sz w:val="18"/>
                <w:szCs w:val="18"/>
              </w:rPr>
              <w:t>Number: Ratio and proportion</w:t>
            </w:r>
          </w:p>
          <w:p w14:paraId="72331360" w14:textId="77777777" w:rsidR="00D131ED" w:rsidRPr="006C3EF9" w:rsidRDefault="00D131ED" w:rsidP="00A33074">
            <w:pPr>
              <w:jc w:val="center"/>
              <w:rPr>
                <w:rFonts w:cstheme="minorHAnsi"/>
                <w:b/>
                <w:sz w:val="18"/>
                <w:szCs w:val="18"/>
              </w:rPr>
            </w:pPr>
            <w:r w:rsidRPr="006C3EF9">
              <w:rPr>
                <w:rFonts w:cstheme="minorHAnsi"/>
                <w:b/>
                <w:sz w:val="18"/>
                <w:szCs w:val="18"/>
              </w:rPr>
              <w:t>Algebra: Simplifying and substit</w:t>
            </w:r>
            <w:r>
              <w:rPr>
                <w:rFonts w:cstheme="minorHAnsi"/>
                <w:b/>
                <w:sz w:val="18"/>
                <w:szCs w:val="18"/>
              </w:rPr>
              <w:t>ut</w:t>
            </w:r>
            <w:r w:rsidRPr="006C3EF9">
              <w:rPr>
                <w:rFonts w:cstheme="minorHAnsi"/>
                <w:b/>
                <w:sz w:val="18"/>
                <w:szCs w:val="18"/>
              </w:rPr>
              <w:t>ing</w:t>
            </w:r>
          </w:p>
          <w:p w14:paraId="2C7B4B81" w14:textId="77777777" w:rsidR="00D131ED" w:rsidRDefault="00D131ED" w:rsidP="00A33074">
            <w:pPr>
              <w:jc w:val="center"/>
              <w:rPr>
                <w:rFonts w:cstheme="minorHAnsi"/>
                <w:sz w:val="18"/>
                <w:szCs w:val="18"/>
              </w:rPr>
            </w:pPr>
          </w:p>
          <w:p w14:paraId="110C50A2" w14:textId="77777777" w:rsidR="00D131ED" w:rsidRDefault="00D131ED" w:rsidP="00A33074">
            <w:pPr>
              <w:jc w:val="center"/>
              <w:rPr>
                <w:rFonts w:cstheme="minorHAnsi"/>
                <w:sz w:val="18"/>
                <w:szCs w:val="18"/>
              </w:rPr>
            </w:pPr>
          </w:p>
          <w:p w14:paraId="207E163E" w14:textId="77777777" w:rsidR="00D131ED" w:rsidRDefault="00D131ED" w:rsidP="00A33074">
            <w:pPr>
              <w:jc w:val="center"/>
              <w:rPr>
                <w:rFonts w:cstheme="minorHAnsi"/>
                <w:sz w:val="18"/>
                <w:szCs w:val="18"/>
              </w:rPr>
            </w:pPr>
          </w:p>
          <w:p w14:paraId="202815A0" w14:textId="77777777" w:rsidR="00D131ED" w:rsidRDefault="00D131ED" w:rsidP="00A33074">
            <w:pPr>
              <w:jc w:val="center"/>
              <w:rPr>
                <w:rFonts w:cstheme="minorHAnsi"/>
                <w:sz w:val="18"/>
                <w:szCs w:val="18"/>
              </w:rPr>
            </w:pPr>
          </w:p>
          <w:p w14:paraId="3CD27171" w14:textId="77777777" w:rsidR="00D131ED" w:rsidRDefault="00D131ED" w:rsidP="00A33074">
            <w:pPr>
              <w:jc w:val="center"/>
              <w:rPr>
                <w:rFonts w:cstheme="minorHAnsi"/>
                <w:sz w:val="18"/>
                <w:szCs w:val="18"/>
              </w:rPr>
            </w:pPr>
          </w:p>
          <w:p w14:paraId="7056DF7A" w14:textId="77777777" w:rsidR="00D131ED" w:rsidRPr="00F66B81" w:rsidRDefault="00D131ED" w:rsidP="00A33074">
            <w:pPr>
              <w:jc w:val="center"/>
              <w:rPr>
                <w:rFonts w:cstheme="minorHAnsi"/>
                <w:b/>
                <w:i/>
                <w:sz w:val="18"/>
                <w:szCs w:val="18"/>
              </w:rPr>
            </w:pPr>
          </w:p>
          <w:p w14:paraId="4FC84CF2" w14:textId="77777777" w:rsidR="00D131ED" w:rsidRPr="00F66B81" w:rsidRDefault="00D131ED" w:rsidP="00A33074">
            <w:pPr>
              <w:jc w:val="center"/>
              <w:rPr>
                <w:rFonts w:cstheme="minorHAnsi"/>
                <w:b/>
                <w:i/>
                <w:sz w:val="18"/>
                <w:szCs w:val="18"/>
              </w:rPr>
            </w:pPr>
            <w:r w:rsidRPr="00F66B81">
              <w:rPr>
                <w:rFonts w:cstheme="minorHAnsi"/>
                <w:b/>
                <w:i/>
                <w:sz w:val="18"/>
                <w:szCs w:val="18"/>
              </w:rPr>
              <w:t>Algebra:</w:t>
            </w:r>
          </w:p>
          <w:p w14:paraId="523CC30B" w14:textId="77777777" w:rsidR="00D131ED" w:rsidRPr="00F66B81" w:rsidRDefault="00D131ED" w:rsidP="00A33074">
            <w:pPr>
              <w:jc w:val="center"/>
              <w:rPr>
                <w:rFonts w:cstheme="minorHAnsi"/>
                <w:b/>
                <w:i/>
                <w:sz w:val="18"/>
                <w:szCs w:val="18"/>
              </w:rPr>
            </w:pPr>
            <w:r w:rsidRPr="00F66B81">
              <w:rPr>
                <w:rFonts w:cstheme="minorHAnsi"/>
                <w:b/>
                <w:i/>
                <w:sz w:val="18"/>
                <w:szCs w:val="18"/>
              </w:rPr>
              <w:t>Sequences, functions and graphs; Inequalities Number: Ratio and proportion</w:t>
            </w:r>
          </w:p>
          <w:p w14:paraId="001362C1" w14:textId="77777777" w:rsidR="00D131ED" w:rsidRPr="00F66B81" w:rsidRDefault="00D131ED" w:rsidP="00A33074">
            <w:pPr>
              <w:jc w:val="center"/>
              <w:rPr>
                <w:rFonts w:cstheme="minorHAnsi"/>
                <w:b/>
                <w:i/>
                <w:sz w:val="18"/>
                <w:szCs w:val="18"/>
              </w:rPr>
            </w:pPr>
            <w:r w:rsidRPr="00F66B81">
              <w:rPr>
                <w:rFonts w:cstheme="minorHAnsi"/>
                <w:b/>
                <w:i/>
                <w:sz w:val="18"/>
                <w:szCs w:val="18"/>
              </w:rPr>
              <w:t>Geometry:</w:t>
            </w:r>
          </w:p>
          <w:p w14:paraId="02C02CDB" w14:textId="77777777" w:rsidR="00D131ED" w:rsidRPr="00341765" w:rsidRDefault="00D131ED" w:rsidP="00A33074">
            <w:pPr>
              <w:jc w:val="center"/>
              <w:rPr>
                <w:rFonts w:cstheme="minorHAnsi"/>
                <w:sz w:val="18"/>
                <w:szCs w:val="18"/>
              </w:rPr>
            </w:pPr>
            <w:r w:rsidRPr="00F66B81">
              <w:rPr>
                <w:rFonts w:cstheme="minorHAnsi"/>
                <w:b/>
                <w:i/>
                <w:sz w:val="18"/>
                <w:szCs w:val="18"/>
              </w:rPr>
              <w:t>Measures</w:t>
            </w:r>
          </w:p>
        </w:tc>
        <w:tc>
          <w:tcPr>
            <w:tcW w:w="151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1857D84" w14:textId="77777777" w:rsidR="00D131ED" w:rsidRDefault="00D131ED" w:rsidP="00A33074">
            <w:pPr>
              <w:jc w:val="center"/>
              <w:rPr>
                <w:rFonts w:cstheme="minorHAnsi"/>
                <w:sz w:val="18"/>
                <w:szCs w:val="18"/>
              </w:rPr>
            </w:pPr>
            <w:r>
              <w:rPr>
                <w:rFonts w:cstheme="minorHAnsi"/>
                <w:sz w:val="18"/>
                <w:szCs w:val="18"/>
              </w:rPr>
              <w:t>Algebra: Forming and solving equations</w:t>
            </w:r>
          </w:p>
          <w:p w14:paraId="192CFBAE" w14:textId="77777777" w:rsidR="00D131ED" w:rsidRDefault="00D131ED" w:rsidP="00A33074">
            <w:pPr>
              <w:jc w:val="center"/>
              <w:rPr>
                <w:rFonts w:cstheme="minorHAnsi"/>
                <w:sz w:val="18"/>
                <w:szCs w:val="18"/>
              </w:rPr>
            </w:pPr>
            <w:r>
              <w:rPr>
                <w:rFonts w:cstheme="minorHAnsi"/>
                <w:sz w:val="18"/>
                <w:szCs w:val="18"/>
              </w:rPr>
              <w:t>Statistics: Statistical Inquiry; Data and Interpreting Results</w:t>
            </w:r>
          </w:p>
          <w:p w14:paraId="6DBFF17D" w14:textId="77777777" w:rsidR="00D131ED" w:rsidRDefault="00D131ED" w:rsidP="00A33074">
            <w:pPr>
              <w:jc w:val="center"/>
              <w:rPr>
                <w:rFonts w:cstheme="minorHAnsi"/>
                <w:sz w:val="18"/>
                <w:szCs w:val="18"/>
              </w:rPr>
            </w:pPr>
            <w:r>
              <w:rPr>
                <w:rFonts w:cstheme="minorHAnsi"/>
                <w:sz w:val="18"/>
                <w:szCs w:val="18"/>
              </w:rPr>
              <w:t>Geometry:</w:t>
            </w:r>
          </w:p>
          <w:p w14:paraId="77A039D9" w14:textId="77777777" w:rsidR="00D131ED" w:rsidRDefault="00D131ED" w:rsidP="00A33074">
            <w:pPr>
              <w:jc w:val="center"/>
              <w:rPr>
                <w:rFonts w:cstheme="minorHAnsi"/>
                <w:sz w:val="18"/>
                <w:szCs w:val="18"/>
              </w:rPr>
            </w:pPr>
            <w:r>
              <w:rPr>
                <w:rFonts w:cstheme="minorHAnsi"/>
                <w:sz w:val="18"/>
                <w:szCs w:val="18"/>
              </w:rPr>
              <w:t>Transformations</w:t>
            </w:r>
          </w:p>
          <w:p w14:paraId="58D83A55" w14:textId="77777777" w:rsidR="00D131ED" w:rsidRDefault="00D131ED" w:rsidP="00A33074">
            <w:pPr>
              <w:jc w:val="center"/>
              <w:rPr>
                <w:rFonts w:cstheme="minorHAnsi"/>
                <w:sz w:val="18"/>
                <w:szCs w:val="18"/>
              </w:rPr>
            </w:pPr>
            <w:r>
              <w:rPr>
                <w:rFonts w:cstheme="minorHAnsi"/>
                <w:sz w:val="18"/>
                <w:szCs w:val="18"/>
              </w:rPr>
              <w:t>Pythagoras and Trigonometry; Constructions and Loci</w:t>
            </w:r>
          </w:p>
          <w:p w14:paraId="7A42BC7F" w14:textId="77777777" w:rsidR="00D131ED" w:rsidRDefault="00D131ED" w:rsidP="00A33074">
            <w:pPr>
              <w:jc w:val="center"/>
              <w:rPr>
                <w:rFonts w:cstheme="minorHAnsi"/>
                <w:sz w:val="18"/>
                <w:szCs w:val="18"/>
              </w:rPr>
            </w:pPr>
          </w:p>
          <w:p w14:paraId="6D464A5F" w14:textId="77777777" w:rsidR="00D131ED" w:rsidRPr="00826DAD" w:rsidRDefault="00D131ED" w:rsidP="00A33074">
            <w:pPr>
              <w:jc w:val="center"/>
              <w:rPr>
                <w:rFonts w:cstheme="minorHAnsi"/>
                <w:b/>
                <w:sz w:val="18"/>
                <w:szCs w:val="18"/>
              </w:rPr>
            </w:pPr>
            <w:r w:rsidRPr="00826DAD">
              <w:rPr>
                <w:rFonts w:cstheme="minorHAnsi"/>
                <w:b/>
                <w:sz w:val="18"/>
                <w:szCs w:val="18"/>
              </w:rPr>
              <w:t>Algebra:</w:t>
            </w:r>
          </w:p>
          <w:p w14:paraId="3CA010A1" w14:textId="77777777" w:rsidR="00D131ED" w:rsidRDefault="00D131ED" w:rsidP="00A33074">
            <w:pPr>
              <w:jc w:val="center"/>
              <w:rPr>
                <w:rFonts w:cstheme="minorHAnsi"/>
                <w:b/>
                <w:sz w:val="18"/>
                <w:szCs w:val="18"/>
              </w:rPr>
            </w:pPr>
            <w:r w:rsidRPr="006C3EF9">
              <w:rPr>
                <w:rFonts w:cstheme="minorHAnsi"/>
                <w:b/>
                <w:sz w:val="18"/>
                <w:szCs w:val="18"/>
              </w:rPr>
              <w:t>Sequences, functions and graphs</w:t>
            </w:r>
            <w:r>
              <w:rPr>
                <w:rFonts w:cstheme="minorHAnsi"/>
                <w:b/>
                <w:sz w:val="18"/>
                <w:szCs w:val="18"/>
              </w:rPr>
              <w:t>; Forming and solving</w:t>
            </w:r>
          </w:p>
          <w:p w14:paraId="63AABC8A" w14:textId="77777777" w:rsidR="00D131ED" w:rsidRPr="00826DAD" w:rsidRDefault="00D131ED" w:rsidP="00A33074">
            <w:pPr>
              <w:jc w:val="center"/>
              <w:rPr>
                <w:rFonts w:cstheme="minorHAnsi"/>
                <w:b/>
                <w:sz w:val="18"/>
                <w:szCs w:val="18"/>
              </w:rPr>
            </w:pPr>
            <w:r w:rsidRPr="00826DAD">
              <w:rPr>
                <w:rFonts w:cstheme="minorHAnsi"/>
                <w:b/>
                <w:sz w:val="18"/>
                <w:szCs w:val="18"/>
              </w:rPr>
              <w:t xml:space="preserve">Geometry: </w:t>
            </w:r>
          </w:p>
          <w:p w14:paraId="280FE1FC" w14:textId="77777777" w:rsidR="00D131ED" w:rsidRPr="00826DAD" w:rsidRDefault="00D131ED" w:rsidP="00A33074">
            <w:pPr>
              <w:jc w:val="center"/>
              <w:rPr>
                <w:rFonts w:cstheme="minorHAnsi"/>
                <w:b/>
                <w:sz w:val="18"/>
                <w:szCs w:val="18"/>
              </w:rPr>
            </w:pPr>
            <w:r w:rsidRPr="00826DAD">
              <w:rPr>
                <w:rFonts w:cstheme="minorHAnsi"/>
                <w:b/>
                <w:sz w:val="18"/>
                <w:szCs w:val="18"/>
              </w:rPr>
              <w:t>Lines, angles and shape; Transformations</w:t>
            </w:r>
          </w:p>
          <w:p w14:paraId="045D50F3" w14:textId="77777777" w:rsidR="00D131ED" w:rsidRDefault="00D131ED" w:rsidP="00A33074">
            <w:pPr>
              <w:jc w:val="center"/>
              <w:rPr>
                <w:rFonts w:cstheme="minorHAnsi"/>
                <w:sz w:val="18"/>
                <w:szCs w:val="18"/>
              </w:rPr>
            </w:pPr>
          </w:p>
          <w:p w14:paraId="0AF729EF" w14:textId="77777777" w:rsidR="00D131ED" w:rsidRDefault="00D131ED" w:rsidP="00A33074">
            <w:pPr>
              <w:jc w:val="center"/>
              <w:rPr>
                <w:rFonts w:cstheme="minorHAnsi"/>
                <w:sz w:val="18"/>
                <w:szCs w:val="18"/>
              </w:rPr>
            </w:pPr>
          </w:p>
          <w:p w14:paraId="47107D61" w14:textId="77777777" w:rsidR="00D131ED" w:rsidRDefault="00D131ED" w:rsidP="00A33074">
            <w:pPr>
              <w:jc w:val="center"/>
              <w:rPr>
                <w:rFonts w:cstheme="minorHAnsi"/>
                <w:sz w:val="18"/>
                <w:szCs w:val="18"/>
              </w:rPr>
            </w:pPr>
          </w:p>
          <w:p w14:paraId="5EA6DDFC" w14:textId="77777777" w:rsidR="00D131ED" w:rsidRDefault="00D131ED" w:rsidP="00A33074">
            <w:pPr>
              <w:jc w:val="center"/>
              <w:rPr>
                <w:rFonts w:cstheme="minorHAnsi"/>
                <w:sz w:val="18"/>
                <w:szCs w:val="18"/>
              </w:rPr>
            </w:pPr>
          </w:p>
          <w:p w14:paraId="429EEE07" w14:textId="77777777" w:rsidR="00D131ED" w:rsidRDefault="00D131ED" w:rsidP="00A33074">
            <w:pPr>
              <w:jc w:val="center"/>
              <w:rPr>
                <w:rFonts w:cstheme="minorHAnsi"/>
                <w:sz w:val="18"/>
                <w:szCs w:val="18"/>
              </w:rPr>
            </w:pPr>
          </w:p>
          <w:p w14:paraId="661E6872" w14:textId="77777777" w:rsidR="00D131ED" w:rsidRPr="00F66B81" w:rsidRDefault="00D131ED" w:rsidP="00A33074">
            <w:pPr>
              <w:jc w:val="center"/>
              <w:rPr>
                <w:rFonts w:cstheme="minorHAnsi"/>
                <w:b/>
                <w:i/>
                <w:sz w:val="18"/>
                <w:szCs w:val="18"/>
              </w:rPr>
            </w:pPr>
            <w:r w:rsidRPr="00F66B81">
              <w:rPr>
                <w:rFonts w:cstheme="minorHAnsi"/>
                <w:b/>
                <w:i/>
                <w:sz w:val="18"/>
                <w:szCs w:val="18"/>
              </w:rPr>
              <w:t>Geometry:</w:t>
            </w:r>
          </w:p>
          <w:p w14:paraId="3799B874" w14:textId="77777777" w:rsidR="00D131ED" w:rsidRDefault="00D131ED" w:rsidP="00A33074">
            <w:pPr>
              <w:jc w:val="center"/>
              <w:rPr>
                <w:rFonts w:cstheme="minorHAnsi"/>
                <w:b/>
                <w:i/>
                <w:sz w:val="18"/>
                <w:szCs w:val="18"/>
              </w:rPr>
            </w:pPr>
            <w:r>
              <w:rPr>
                <w:rFonts w:cstheme="minorHAnsi"/>
                <w:b/>
                <w:i/>
                <w:sz w:val="18"/>
                <w:szCs w:val="18"/>
              </w:rPr>
              <w:t xml:space="preserve">Lines, angles and shape; </w:t>
            </w:r>
          </w:p>
          <w:p w14:paraId="1F460838" w14:textId="77777777" w:rsidR="00D131ED" w:rsidRDefault="00D131ED" w:rsidP="00A33074">
            <w:pPr>
              <w:jc w:val="center"/>
              <w:rPr>
                <w:rFonts w:cstheme="minorHAnsi"/>
                <w:b/>
                <w:i/>
                <w:sz w:val="18"/>
                <w:szCs w:val="18"/>
              </w:rPr>
            </w:pPr>
            <w:r>
              <w:rPr>
                <w:rFonts w:cstheme="minorHAnsi"/>
                <w:b/>
                <w:i/>
                <w:sz w:val="18"/>
                <w:szCs w:val="18"/>
              </w:rPr>
              <w:t>Transformations; Volume and surface area</w:t>
            </w:r>
          </w:p>
          <w:p w14:paraId="5CB60A28" w14:textId="77777777" w:rsidR="00D131ED" w:rsidRPr="00F66B81" w:rsidRDefault="00D131ED" w:rsidP="00A33074">
            <w:pPr>
              <w:jc w:val="center"/>
              <w:rPr>
                <w:rFonts w:cstheme="minorHAnsi"/>
                <w:b/>
                <w:i/>
                <w:sz w:val="18"/>
                <w:szCs w:val="18"/>
              </w:rPr>
            </w:pPr>
            <w:r w:rsidRPr="00F66B81">
              <w:rPr>
                <w:rFonts w:cstheme="minorHAnsi"/>
                <w:b/>
                <w:i/>
                <w:sz w:val="18"/>
                <w:szCs w:val="18"/>
              </w:rPr>
              <w:t>Statistics: Statistical enquiry and interpretation</w:t>
            </w:r>
          </w:p>
        </w:tc>
        <w:tc>
          <w:tcPr>
            <w:tcW w:w="1512"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EB09B1D" w14:textId="77777777" w:rsidR="00D131ED" w:rsidRDefault="00D131ED" w:rsidP="00A33074">
            <w:pPr>
              <w:jc w:val="center"/>
              <w:rPr>
                <w:rFonts w:cstheme="minorHAnsi"/>
                <w:sz w:val="18"/>
                <w:szCs w:val="18"/>
              </w:rPr>
            </w:pPr>
            <w:r>
              <w:rPr>
                <w:rFonts w:cstheme="minorHAnsi"/>
                <w:sz w:val="18"/>
                <w:szCs w:val="18"/>
              </w:rPr>
              <w:t>Statistics: Probability</w:t>
            </w:r>
          </w:p>
          <w:p w14:paraId="683B87AB" w14:textId="77777777" w:rsidR="00D131ED" w:rsidRDefault="00D131ED" w:rsidP="00A33074">
            <w:pPr>
              <w:jc w:val="center"/>
              <w:rPr>
                <w:rFonts w:cstheme="minorHAnsi"/>
                <w:sz w:val="18"/>
                <w:szCs w:val="18"/>
              </w:rPr>
            </w:pPr>
            <w:r>
              <w:rPr>
                <w:rFonts w:cstheme="minorHAnsi"/>
                <w:sz w:val="18"/>
                <w:szCs w:val="18"/>
              </w:rPr>
              <w:t>Revision of key topics identified from PPEs</w:t>
            </w:r>
          </w:p>
          <w:p w14:paraId="4ED086AF" w14:textId="77777777" w:rsidR="00D131ED" w:rsidRPr="00341765" w:rsidRDefault="00D131ED" w:rsidP="00A33074">
            <w:pPr>
              <w:jc w:val="center"/>
              <w:rPr>
                <w:rFonts w:cstheme="minorHAnsi"/>
                <w:sz w:val="18"/>
                <w:szCs w:val="18"/>
              </w:rPr>
            </w:pPr>
          </w:p>
          <w:p w14:paraId="30CBC011" w14:textId="77777777" w:rsidR="00D131ED" w:rsidRDefault="00D131ED" w:rsidP="00A33074">
            <w:pPr>
              <w:jc w:val="center"/>
              <w:rPr>
                <w:rFonts w:cstheme="minorHAnsi"/>
                <w:sz w:val="18"/>
                <w:szCs w:val="18"/>
              </w:rPr>
            </w:pPr>
          </w:p>
          <w:p w14:paraId="13941383" w14:textId="77777777" w:rsidR="00D131ED" w:rsidRDefault="00D131ED" w:rsidP="00A33074">
            <w:pPr>
              <w:jc w:val="center"/>
              <w:rPr>
                <w:rFonts w:cstheme="minorHAnsi"/>
                <w:sz w:val="18"/>
                <w:szCs w:val="18"/>
              </w:rPr>
            </w:pPr>
          </w:p>
          <w:p w14:paraId="32BD3912" w14:textId="77777777" w:rsidR="00D131ED" w:rsidRDefault="00D131ED" w:rsidP="00A33074">
            <w:pPr>
              <w:jc w:val="center"/>
              <w:rPr>
                <w:rFonts w:cstheme="minorHAnsi"/>
                <w:sz w:val="18"/>
                <w:szCs w:val="18"/>
              </w:rPr>
            </w:pPr>
          </w:p>
          <w:p w14:paraId="20432F06" w14:textId="77777777" w:rsidR="00D131ED" w:rsidRDefault="00D131ED" w:rsidP="00A33074">
            <w:pPr>
              <w:jc w:val="center"/>
              <w:rPr>
                <w:rFonts w:cstheme="minorHAnsi"/>
                <w:sz w:val="18"/>
                <w:szCs w:val="18"/>
              </w:rPr>
            </w:pPr>
          </w:p>
          <w:p w14:paraId="4C6FB798" w14:textId="77777777" w:rsidR="00D131ED" w:rsidRDefault="00D131ED" w:rsidP="00A33074">
            <w:pPr>
              <w:jc w:val="center"/>
              <w:rPr>
                <w:rFonts w:cstheme="minorHAnsi"/>
                <w:sz w:val="18"/>
                <w:szCs w:val="18"/>
              </w:rPr>
            </w:pPr>
          </w:p>
          <w:p w14:paraId="74E327D2" w14:textId="77777777" w:rsidR="00D131ED" w:rsidRDefault="00D131ED" w:rsidP="00A33074">
            <w:pPr>
              <w:jc w:val="center"/>
              <w:rPr>
                <w:rFonts w:cstheme="minorHAnsi"/>
                <w:sz w:val="18"/>
                <w:szCs w:val="18"/>
              </w:rPr>
            </w:pPr>
          </w:p>
          <w:p w14:paraId="497B88D1" w14:textId="77777777" w:rsidR="00D131ED" w:rsidRDefault="00D131ED" w:rsidP="00A33074">
            <w:pPr>
              <w:jc w:val="center"/>
              <w:rPr>
                <w:rFonts w:cstheme="minorHAnsi"/>
                <w:sz w:val="18"/>
                <w:szCs w:val="18"/>
              </w:rPr>
            </w:pPr>
          </w:p>
          <w:p w14:paraId="233C9890" w14:textId="77777777" w:rsidR="00D131ED" w:rsidRDefault="00D131ED" w:rsidP="00A33074">
            <w:pPr>
              <w:jc w:val="center"/>
              <w:rPr>
                <w:rFonts w:cstheme="minorHAnsi"/>
                <w:sz w:val="18"/>
                <w:szCs w:val="18"/>
              </w:rPr>
            </w:pPr>
          </w:p>
          <w:p w14:paraId="66B58F99" w14:textId="77777777" w:rsidR="00D131ED" w:rsidRDefault="00D131ED" w:rsidP="00A33074">
            <w:pPr>
              <w:jc w:val="center"/>
              <w:rPr>
                <w:rFonts w:cstheme="minorHAnsi"/>
                <w:sz w:val="18"/>
                <w:szCs w:val="18"/>
              </w:rPr>
            </w:pPr>
          </w:p>
          <w:p w14:paraId="5E52BEC4" w14:textId="77777777" w:rsidR="00D131ED" w:rsidRPr="00C420CA" w:rsidRDefault="00D131ED" w:rsidP="00A33074">
            <w:pPr>
              <w:jc w:val="center"/>
              <w:rPr>
                <w:rFonts w:cstheme="minorHAnsi"/>
                <w:b/>
                <w:sz w:val="18"/>
                <w:szCs w:val="18"/>
              </w:rPr>
            </w:pPr>
            <w:r w:rsidRPr="00C420CA">
              <w:rPr>
                <w:rFonts w:cstheme="minorHAnsi"/>
                <w:b/>
                <w:sz w:val="18"/>
                <w:szCs w:val="18"/>
              </w:rPr>
              <w:t>Statistics: Statistical enquiry; Interpretation; Probability</w:t>
            </w:r>
          </w:p>
          <w:p w14:paraId="276D4B68" w14:textId="77777777" w:rsidR="00D131ED" w:rsidRPr="00C420CA" w:rsidRDefault="00D131ED" w:rsidP="00A33074">
            <w:pPr>
              <w:jc w:val="center"/>
              <w:rPr>
                <w:rFonts w:cstheme="minorHAnsi"/>
                <w:b/>
                <w:sz w:val="18"/>
                <w:szCs w:val="18"/>
              </w:rPr>
            </w:pPr>
            <w:r w:rsidRPr="00C420CA">
              <w:rPr>
                <w:rFonts w:cstheme="minorHAnsi"/>
                <w:b/>
                <w:sz w:val="18"/>
                <w:szCs w:val="18"/>
              </w:rPr>
              <w:t>Geometry: Volume and surface area</w:t>
            </w:r>
          </w:p>
          <w:p w14:paraId="26F2A555" w14:textId="77777777" w:rsidR="00D131ED" w:rsidRPr="00C420CA" w:rsidRDefault="00D131ED" w:rsidP="00A33074">
            <w:pPr>
              <w:jc w:val="center"/>
              <w:rPr>
                <w:rFonts w:cstheme="minorHAnsi"/>
                <w:b/>
                <w:sz w:val="18"/>
                <w:szCs w:val="18"/>
              </w:rPr>
            </w:pPr>
            <w:r w:rsidRPr="00C420CA">
              <w:rPr>
                <w:rFonts w:cstheme="minorHAnsi"/>
                <w:b/>
                <w:sz w:val="18"/>
                <w:szCs w:val="18"/>
              </w:rPr>
              <w:t>Revision of key topics identified from PPEs</w:t>
            </w:r>
          </w:p>
          <w:p w14:paraId="45BD6B78" w14:textId="77777777" w:rsidR="00D131ED" w:rsidRDefault="00D131ED" w:rsidP="00A33074">
            <w:pPr>
              <w:jc w:val="center"/>
              <w:rPr>
                <w:rFonts w:cstheme="minorHAnsi"/>
                <w:sz w:val="18"/>
                <w:szCs w:val="18"/>
              </w:rPr>
            </w:pPr>
          </w:p>
          <w:p w14:paraId="0ED0C046" w14:textId="77777777" w:rsidR="00D131ED" w:rsidRDefault="00D131ED" w:rsidP="00A33074">
            <w:pPr>
              <w:jc w:val="center"/>
              <w:rPr>
                <w:rFonts w:cstheme="minorHAnsi"/>
                <w:sz w:val="18"/>
                <w:szCs w:val="18"/>
              </w:rPr>
            </w:pPr>
          </w:p>
          <w:p w14:paraId="796D038F" w14:textId="77777777" w:rsidR="00D131ED" w:rsidRDefault="00D131ED" w:rsidP="00A33074">
            <w:pPr>
              <w:jc w:val="center"/>
              <w:rPr>
                <w:rFonts w:cstheme="minorHAnsi"/>
                <w:sz w:val="18"/>
                <w:szCs w:val="18"/>
              </w:rPr>
            </w:pPr>
          </w:p>
          <w:p w14:paraId="662E85C0" w14:textId="77777777" w:rsidR="00D131ED" w:rsidRPr="007B0D14" w:rsidRDefault="00D131ED" w:rsidP="00A33074">
            <w:pPr>
              <w:jc w:val="center"/>
              <w:rPr>
                <w:rFonts w:cstheme="minorHAnsi"/>
                <w:b/>
                <w:i/>
                <w:sz w:val="18"/>
                <w:szCs w:val="18"/>
              </w:rPr>
            </w:pPr>
            <w:r w:rsidRPr="007B0D14">
              <w:rPr>
                <w:rFonts w:cstheme="minorHAnsi"/>
                <w:b/>
                <w:i/>
                <w:sz w:val="18"/>
                <w:szCs w:val="18"/>
              </w:rPr>
              <w:t>Revision of key topics identified from PPEs</w:t>
            </w:r>
          </w:p>
          <w:p w14:paraId="21CDF9E2" w14:textId="77777777" w:rsidR="00D131ED" w:rsidRPr="00341765" w:rsidRDefault="00D131ED" w:rsidP="00A33074">
            <w:pPr>
              <w:jc w:val="center"/>
              <w:rPr>
                <w:rFonts w:cstheme="minorHAnsi"/>
                <w:sz w:val="18"/>
                <w:szCs w:val="18"/>
              </w:rPr>
            </w:pPr>
          </w:p>
        </w:tc>
        <w:tc>
          <w:tcPr>
            <w:tcW w:w="1512"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5F8127D" w14:textId="77777777" w:rsidR="00D131ED" w:rsidRDefault="00D131ED" w:rsidP="00A33074">
            <w:pPr>
              <w:jc w:val="center"/>
              <w:rPr>
                <w:rFonts w:ascii="Neutraface Text Book" w:hAnsi="Neutraface Text Book"/>
                <w:sz w:val="18"/>
                <w:szCs w:val="16"/>
              </w:rPr>
            </w:pPr>
            <w:r>
              <w:rPr>
                <w:rFonts w:ascii="Neutraface Text Book" w:hAnsi="Neutraface Text Book"/>
                <w:sz w:val="18"/>
                <w:szCs w:val="16"/>
              </w:rPr>
              <w:t xml:space="preserve">Topics based on progress over time for each class personalised by teacher </w:t>
            </w:r>
          </w:p>
          <w:p w14:paraId="48EA38E0" w14:textId="77777777" w:rsidR="00D131ED" w:rsidRDefault="00D131ED" w:rsidP="00A33074">
            <w:pPr>
              <w:jc w:val="center"/>
              <w:rPr>
                <w:rFonts w:cstheme="minorHAnsi"/>
                <w:sz w:val="18"/>
                <w:szCs w:val="18"/>
              </w:rPr>
            </w:pPr>
          </w:p>
          <w:p w14:paraId="5C94BFC4" w14:textId="77777777" w:rsidR="00D131ED" w:rsidRDefault="00D131ED" w:rsidP="00A33074">
            <w:pPr>
              <w:jc w:val="center"/>
              <w:rPr>
                <w:rFonts w:cstheme="minorHAnsi"/>
                <w:sz w:val="18"/>
                <w:szCs w:val="18"/>
              </w:rPr>
            </w:pPr>
          </w:p>
          <w:p w14:paraId="518DAC9A" w14:textId="77777777" w:rsidR="00D131ED" w:rsidRDefault="00D131ED" w:rsidP="00A33074">
            <w:pPr>
              <w:jc w:val="center"/>
              <w:rPr>
                <w:rFonts w:cstheme="minorHAnsi"/>
                <w:sz w:val="18"/>
                <w:szCs w:val="18"/>
              </w:rPr>
            </w:pPr>
          </w:p>
          <w:p w14:paraId="43236716" w14:textId="77777777" w:rsidR="00D131ED" w:rsidRDefault="00D131ED" w:rsidP="00A33074">
            <w:pPr>
              <w:jc w:val="center"/>
              <w:rPr>
                <w:rFonts w:cstheme="minorHAnsi"/>
                <w:sz w:val="18"/>
                <w:szCs w:val="18"/>
              </w:rPr>
            </w:pPr>
          </w:p>
          <w:p w14:paraId="40369A59" w14:textId="77777777" w:rsidR="00D131ED" w:rsidRDefault="00D131ED" w:rsidP="00A33074">
            <w:pPr>
              <w:jc w:val="center"/>
              <w:rPr>
                <w:rFonts w:cstheme="minorHAnsi"/>
                <w:sz w:val="18"/>
                <w:szCs w:val="18"/>
              </w:rPr>
            </w:pPr>
          </w:p>
          <w:p w14:paraId="09CC1CA1" w14:textId="77777777" w:rsidR="00D131ED" w:rsidRDefault="00D131ED" w:rsidP="00A33074">
            <w:pPr>
              <w:jc w:val="center"/>
              <w:rPr>
                <w:rFonts w:cstheme="minorHAnsi"/>
                <w:sz w:val="18"/>
                <w:szCs w:val="18"/>
              </w:rPr>
            </w:pPr>
          </w:p>
          <w:p w14:paraId="76730D39" w14:textId="77777777" w:rsidR="00D131ED" w:rsidRDefault="00D131ED" w:rsidP="00A33074">
            <w:pPr>
              <w:jc w:val="center"/>
              <w:rPr>
                <w:rFonts w:cstheme="minorHAnsi"/>
                <w:sz w:val="18"/>
                <w:szCs w:val="18"/>
              </w:rPr>
            </w:pPr>
          </w:p>
          <w:p w14:paraId="36CF4183" w14:textId="77777777" w:rsidR="00D131ED" w:rsidRDefault="00D131ED" w:rsidP="00A33074">
            <w:pPr>
              <w:jc w:val="center"/>
              <w:rPr>
                <w:rFonts w:cstheme="minorHAnsi"/>
                <w:sz w:val="18"/>
                <w:szCs w:val="18"/>
              </w:rPr>
            </w:pPr>
          </w:p>
          <w:p w14:paraId="48111788" w14:textId="77777777" w:rsidR="00D131ED" w:rsidRDefault="00D131ED" w:rsidP="00A33074">
            <w:pPr>
              <w:jc w:val="center"/>
              <w:rPr>
                <w:rFonts w:cstheme="minorHAnsi"/>
                <w:sz w:val="18"/>
                <w:szCs w:val="18"/>
              </w:rPr>
            </w:pPr>
          </w:p>
          <w:p w14:paraId="52C0872F" w14:textId="77777777" w:rsidR="00D131ED" w:rsidRDefault="00D131ED" w:rsidP="00A33074">
            <w:pPr>
              <w:jc w:val="center"/>
              <w:rPr>
                <w:rFonts w:ascii="Neutraface Text Book" w:hAnsi="Neutraface Text Book"/>
                <w:b/>
                <w:sz w:val="18"/>
                <w:szCs w:val="16"/>
              </w:rPr>
            </w:pPr>
            <w:r w:rsidRPr="007B0D14">
              <w:rPr>
                <w:rFonts w:ascii="Neutraface Text Book" w:hAnsi="Neutraface Text Book"/>
                <w:b/>
                <w:sz w:val="18"/>
                <w:szCs w:val="16"/>
              </w:rPr>
              <w:t>Topics based on progress over time for each class personalised by teacher</w:t>
            </w:r>
          </w:p>
          <w:p w14:paraId="3F0EFA8E" w14:textId="77777777" w:rsidR="00D131ED" w:rsidRDefault="00D131ED" w:rsidP="00A33074">
            <w:pPr>
              <w:jc w:val="center"/>
              <w:rPr>
                <w:rFonts w:cstheme="minorHAnsi"/>
                <w:b/>
                <w:sz w:val="18"/>
                <w:szCs w:val="18"/>
              </w:rPr>
            </w:pPr>
          </w:p>
          <w:p w14:paraId="3CAEE351" w14:textId="77777777" w:rsidR="00D131ED" w:rsidRDefault="00D131ED" w:rsidP="00A33074">
            <w:pPr>
              <w:jc w:val="center"/>
              <w:rPr>
                <w:rFonts w:cstheme="minorHAnsi"/>
                <w:b/>
                <w:sz w:val="18"/>
                <w:szCs w:val="18"/>
              </w:rPr>
            </w:pPr>
          </w:p>
          <w:p w14:paraId="1C536A14" w14:textId="77777777" w:rsidR="00D131ED" w:rsidRDefault="00D131ED" w:rsidP="00A33074">
            <w:pPr>
              <w:jc w:val="center"/>
              <w:rPr>
                <w:rFonts w:cstheme="minorHAnsi"/>
                <w:b/>
                <w:sz w:val="18"/>
                <w:szCs w:val="18"/>
              </w:rPr>
            </w:pPr>
          </w:p>
          <w:p w14:paraId="471937F7" w14:textId="77777777" w:rsidR="00D131ED" w:rsidRDefault="00D131ED" w:rsidP="00A33074">
            <w:pPr>
              <w:jc w:val="center"/>
              <w:rPr>
                <w:rFonts w:cstheme="minorHAnsi"/>
                <w:b/>
                <w:sz w:val="18"/>
                <w:szCs w:val="18"/>
              </w:rPr>
            </w:pPr>
          </w:p>
          <w:p w14:paraId="2D84C923" w14:textId="77777777" w:rsidR="00D131ED" w:rsidRDefault="00D131ED" w:rsidP="00A33074">
            <w:pPr>
              <w:jc w:val="center"/>
              <w:rPr>
                <w:rFonts w:cstheme="minorHAnsi"/>
                <w:b/>
                <w:sz w:val="18"/>
                <w:szCs w:val="18"/>
              </w:rPr>
            </w:pPr>
          </w:p>
          <w:p w14:paraId="5A25055A" w14:textId="77777777" w:rsidR="00D131ED" w:rsidRDefault="00D131ED" w:rsidP="00A33074">
            <w:pPr>
              <w:jc w:val="center"/>
              <w:rPr>
                <w:rFonts w:cstheme="minorHAnsi"/>
                <w:b/>
                <w:sz w:val="18"/>
                <w:szCs w:val="18"/>
              </w:rPr>
            </w:pPr>
          </w:p>
          <w:p w14:paraId="594B2C07" w14:textId="77777777" w:rsidR="00D131ED" w:rsidRDefault="00D131ED" w:rsidP="00A33074">
            <w:pPr>
              <w:jc w:val="center"/>
              <w:rPr>
                <w:rFonts w:cstheme="minorHAnsi"/>
                <w:b/>
                <w:sz w:val="18"/>
                <w:szCs w:val="18"/>
              </w:rPr>
            </w:pPr>
          </w:p>
          <w:p w14:paraId="33E4FCAF" w14:textId="77777777" w:rsidR="00D131ED" w:rsidRDefault="00D131ED" w:rsidP="00A33074">
            <w:pPr>
              <w:jc w:val="center"/>
              <w:rPr>
                <w:rFonts w:cstheme="minorHAnsi"/>
                <w:b/>
                <w:sz w:val="18"/>
                <w:szCs w:val="18"/>
              </w:rPr>
            </w:pPr>
          </w:p>
          <w:p w14:paraId="72BE8DE1" w14:textId="77777777" w:rsidR="00D131ED" w:rsidRPr="007B0D14" w:rsidRDefault="00D131ED" w:rsidP="00A33074">
            <w:pPr>
              <w:jc w:val="center"/>
              <w:rPr>
                <w:rFonts w:cstheme="minorHAnsi"/>
                <w:b/>
                <w:i/>
                <w:sz w:val="18"/>
                <w:szCs w:val="18"/>
              </w:rPr>
            </w:pPr>
            <w:r w:rsidRPr="007B0D14">
              <w:rPr>
                <w:rFonts w:ascii="Neutraface Text Book" w:hAnsi="Neutraface Text Book"/>
                <w:b/>
                <w:i/>
                <w:sz w:val="18"/>
                <w:szCs w:val="16"/>
              </w:rPr>
              <w:t>Topics based on progress over time for each class personalised by teacher</w:t>
            </w:r>
          </w:p>
        </w:tc>
        <w:tc>
          <w:tcPr>
            <w:tcW w:w="1512"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1355D572" w14:textId="77777777" w:rsidR="00D131ED" w:rsidRPr="00341765" w:rsidRDefault="00D131ED" w:rsidP="00A33074">
            <w:pPr>
              <w:jc w:val="center"/>
              <w:rPr>
                <w:rFonts w:cstheme="minorHAnsi"/>
                <w:sz w:val="18"/>
                <w:szCs w:val="18"/>
              </w:rPr>
            </w:pPr>
          </w:p>
          <w:p w14:paraId="5EEA2EAF" w14:textId="77777777" w:rsidR="00D131ED" w:rsidRPr="00341765" w:rsidRDefault="00D131ED" w:rsidP="00A33074">
            <w:pPr>
              <w:jc w:val="center"/>
              <w:rPr>
                <w:rFonts w:cstheme="minorHAnsi"/>
                <w:sz w:val="18"/>
                <w:szCs w:val="18"/>
              </w:rPr>
            </w:pPr>
          </w:p>
        </w:tc>
      </w:tr>
      <w:tr w:rsidR="00D131ED" w:rsidRPr="00341765" w14:paraId="708A2F49" w14:textId="77777777" w:rsidTr="00A33074">
        <w:trPr>
          <w:cantSplit/>
          <w:trHeight w:val="3023"/>
        </w:trPr>
        <w:tc>
          <w:tcPr>
            <w:tcW w:w="568" w:type="dxa"/>
            <w:tcBorders>
              <w:top w:val="single" w:sz="4" w:space="0" w:color="auto"/>
              <w:left w:val="single" w:sz="4" w:space="0" w:color="auto"/>
              <w:bottom w:val="single" w:sz="4" w:space="0" w:color="auto"/>
              <w:right w:val="single" w:sz="4" w:space="0" w:color="auto"/>
            </w:tcBorders>
            <w:textDirection w:val="btLr"/>
            <w:hideMark/>
          </w:tcPr>
          <w:p w14:paraId="03533DE5" w14:textId="77777777" w:rsidR="00D131ED" w:rsidRPr="00341765" w:rsidRDefault="00D131ED" w:rsidP="00A33074">
            <w:pPr>
              <w:ind w:left="113" w:right="113"/>
              <w:jc w:val="center"/>
              <w:rPr>
                <w:rFonts w:cstheme="minorHAnsi"/>
                <w:sz w:val="18"/>
                <w:szCs w:val="18"/>
              </w:rPr>
            </w:pPr>
            <w:r w:rsidRPr="00341765">
              <w:rPr>
                <w:rFonts w:cstheme="minorHAnsi"/>
                <w:sz w:val="18"/>
                <w:szCs w:val="18"/>
              </w:rPr>
              <w:lastRenderedPageBreak/>
              <w:t xml:space="preserve"> Topics</w:t>
            </w:r>
          </w:p>
        </w:tc>
        <w:tc>
          <w:tcPr>
            <w:tcW w:w="1512" w:type="dxa"/>
            <w:tcBorders>
              <w:top w:val="single" w:sz="4" w:space="0" w:color="auto"/>
              <w:left w:val="single" w:sz="4" w:space="0" w:color="auto"/>
              <w:bottom w:val="single" w:sz="4" w:space="0" w:color="auto"/>
              <w:right w:val="single" w:sz="4" w:space="0" w:color="auto"/>
            </w:tcBorders>
          </w:tcPr>
          <w:p w14:paraId="2B7A3A08" w14:textId="77777777" w:rsidR="00D131ED" w:rsidRPr="00341765" w:rsidRDefault="00D131ED" w:rsidP="00A33074">
            <w:pPr>
              <w:jc w:val="center"/>
              <w:rPr>
                <w:rFonts w:cstheme="minorHAnsi"/>
                <w:sz w:val="18"/>
                <w:szCs w:val="18"/>
              </w:rPr>
            </w:pPr>
          </w:p>
          <w:p w14:paraId="0B111576" w14:textId="77777777" w:rsidR="00D131ED" w:rsidRDefault="00D131ED" w:rsidP="00A33074">
            <w:pPr>
              <w:jc w:val="center"/>
              <w:rPr>
                <w:rFonts w:cstheme="minorHAnsi"/>
                <w:sz w:val="18"/>
                <w:szCs w:val="18"/>
              </w:rPr>
            </w:pPr>
            <w:r>
              <w:rPr>
                <w:rFonts w:cstheme="minorHAnsi"/>
                <w:sz w:val="18"/>
                <w:szCs w:val="18"/>
              </w:rPr>
              <w:t xml:space="preserve">- Use and explain angle properties including interior and exterior angles of polygons. </w:t>
            </w:r>
          </w:p>
          <w:p w14:paraId="2970FE1A" w14:textId="77777777" w:rsidR="00D131ED" w:rsidRDefault="00D131ED" w:rsidP="00A33074">
            <w:pPr>
              <w:jc w:val="center"/>
              <w:rPr>
                <w:rFonts w:cstheme="minorHAnsi"/>
                <w:sz w:val="18"/>
                <w:szCs w:val="18"/>
              </w:rPr>
            </w:pPr>
            <w:r>
              <w:rPr>
                <w:rFonts w:cstheme="minorHAnsi"/>
                <w:sz w:val="18"/>
                <w:szCs w:val="18"/>
              </w:rPr>
              <w:t>- Calculate the area and perimeter of polygons, including circles</w:t>
            </w:r>
          </w:p>
          <w:p w14:paraId="6ED0E1B1" w14:textId="77777777" w:rsidR="00D131ED" w:rsidRDefault="00D131ED" w:rsidP="00A33074">
            <w:pPr>
              <w:jc w:val="center"/>
              <w:rPr>
                <w:rFonts w:cstheme="minorHAnsi"/>
                <w:sz w:val="18"/>
                <w:szCs w:val="18"/>
              </w:rPr>
            </w:pPr>
            <w:r>
              <w:rPr>
                <w:rFonts w:cstheme="minorHAnsi"/>
                <w:sz w:val="18"/>
                <w:szCs w:val="18"/>
              </w:rPr>
              <w:t xml:space="preserve">- Simplify, expand and factorise expressions, substitution, solve equations </w:t>
            </w:r>
          </w:p>
          <w:p w14:paraId="5E6F309F" w14:textId="77777777" w:rsidR="00D131ED" w:rsidRDefault="00D131ED" w:rsidP="00A33074">
            <w:pPr>
              <w:jc w:val="center"/>
              <w:rPr>
                <w:rFonts w:cstheme="minorHAnsi"/>
                <w:sz w:val="18"/>
                <w:szCs w:val="18"/>
              </w:rPr>
            </w:pPr>
            <w:r>
              <w:rPr>
                <w:rFonts w:cstheme="minorHAnsi"/>
                <w:sz w:val="18"/>
                <w:szCs w:val="18"/>
              </w:rPr>
              <w:t>- Find fractions and percentage of an amount, simple and compound interest. Simplifying ratio</w:t>
            </w:r>
          </w:p>
          <w:p w14:paraId="6AA91E33" w14:textId="77777777" w:rsidR="00D131ED" w:rsidRDefault="00D131ED" w:rsidP="00A33074">
            <w:pPr>
              <w:jc w:val="center"/>
              <w:rPr>
                <w:rFonts w:cstheme="minorHAnsi"/>
                <w:sz w:val="18"/>
                <w:szCs w:val="18"/>
              </w:rPr>
            </w:pPr>
            <w:r>
              <w:rPr>
                <w:rFonts w:cstheme="minorHAnsi"/>
                <w:sz w:val="18"/>
                <w:szCs w:val="18"/>
              </w:rPr>
              <w:t xml:space="preserve">-HCF, LCM </w:t>
            </w:r>
          </w:p>
          <w:p w14:paraId="74F86D94" w14:textId="77777777" w:rsidR="00D131ED" w:rsidRDefault="00D131ED" w:rsidP="00A33074">
            <w:pPr>
              <w:rPr>
                <w:rFonts w:cstheme="minorHAnsi"/>
                <w:sz w:val="18"/>
                <w:szCs w:val="18"/>
              </w:rPr>
            </w:pPr>
          </w:p>
          <w:p w14:paraId="7990CBE9" w14:textId="77777777" w:rsidR="00D131ED" w:rsidRPr="00341765" w:rsidRDefault="00D131ED" w:rsidP="00A33074">
            <w:pPr>
              <w:rPr>
                <w:rFonts w:cstheme="minorHAnsi"/>
                <w:sz w:val="18"/>
                <w:szCs w:val="18"/>
              </w:rPr>
            </w:pPr>
          </w:p>
          <w:p w14:paraId="42EBA14E" w14:textId="77777777" w:rsidR="00D131ED" w:rsidRDefault="00D131ED" w:rsidP="00A33074">
            <w:pPr>
              <w:jc w:val="center"/>
              <w:rPr>
                <w:rFonts w:cstheme="minorHAnsi"/>
                <w:b/>
                <w:sz w:val="18"/>
                <w:szCs w:val="18"/>
              </w:rPr>
            </w:pPr>
            <w:r>
              <w:rPr>
                <w:rFonts w:cstheme="minorHAnsi"/>
                <w:b/>
                <w:sz w:val="18"/>
                <w:szCs w:val="18"/>
              </w:rPr>
              <w:t xml:space="preserve">- </w:t>
            </w:r>
            <w:r w:rsidRPr="003A2A16">
              <w:rPr>
                <w:rFonts w:cstheme="minorHAnsi"/>
                <w:b/>
                <w:sz w:val="18"/>
                <w:szCs w:val="18"/>
              </w:rPr>
              <w:t xml:space="preserve">Solve and represent linear inequalities. </w:t>
            </w:r>
          </w:p>
          <w:p w14:paraId="64980A52" w14:textId="77777777" w:rsidR="00D131ED" w:rsidRPr="003A2A16" w:rsidRDefault="00D131ED" w:rsidP="00A33074">
            <w:pPr>
              <w:jc w:val="center"/>
              <w:rPr>
                <w:rFonts w:cstheme="minorHAnsi"/>
                <w:b/>
                <w:sz w:val="18"/>
                <w:szCs w:val="18"/>
              </w:rPr>
            </w:pPr>
            <w:r>
              <w:rPr>
                <w:rFonts w:cstheme="minorHAnsi"/>
                <w:b/>
                <w:sz w:val="18"/>
                <w:szCs w:val="18"/>
              </w:rPr>
              <w:t xml:space="preserve">- </w:t>
            </w:r>
            <w:r w:rsidRPr="003A2A16">
              <w:rPr>
                <w:rFonts w:cstheme="minorHAnsi"/>
                <w:b/>
                <w:sz w:val="18"/>
                <w:szCs w:val="18"/>
              </w:rPr>
              <w:t>Specifying error intervals and bounds due to rounding and truncation.</w:t>
            </w:r>
          </w:p>
          <w:p w14:paraId="37D0D597" w14:textId="77777777" w:rsidR="00D131ED" w:rsidRDefault="00D131ED" w:rsidP="00A33074">
            <w:pPr>
              <w:jc w:val="center"/>
              <w:rPr>
                <w:rFonts w:cstheme="minorHAnsi"/>
                <w:b/>
                <w:sz w:val="18"/>
                <w:szCs w:val="18"/>
              </w:rPr>
            </w:pPr>
            <w:r>
              <w:rPr>
                <w:rFonts w:cstheme="minorHAnsi"/>
                <w:b/>
                <w:sz w:val="18"/>
                <w:szCs w:val="18"/>
              </w:rPr>
              <w:t xml:space="preserve">- </w:t>
            </w:r>
            <w:r w:rsidRPr="003A2A16">
              <w:rPr>
                <w:rFonts w:cstheme="minorHAnsi"/>
                <w:b/>
                <w:sz w:val="18"/>
                <w:szCs w:val="18"/>
              </w:rPr>
              <w:t>Use and evaluate positive, negative and fractional indices; convert to and calculate with numbers in standard form</w:t>
            </w:r>
          </w:p>
          <w:p w14:paraId="619EC79D" w14:textId="77777777" w:rsidR="00D131ED" w:rsidRPr="003A2A16" w:rsidRDefault="00D131ED" w:rsidP="00A33074">
            <w:pPr>
              <w:jc w:val="center"/>
              <w:rPr>
                <w:rFonts w:cstheme="minorHAnsi"/>
                <w:b/>
                <w:sz w:val="18"/>
                <w:szCs w:val="18"/>
              </w:rPr>
            </w:pPr>
            <w:r>
              <w:rPr>
                <w:rFonts w:cstheme="minorHAnsi"/>
                <w:b/>
                <w:sz w:val="18"/>
                <w:szCs w:val="18"/>
              </w:rPr>
              <w:t xml:space="preserve">- Calculate the area of sector and lengths of arcs </w:t>
            </w:r>
          </w:p>
          <w:p w14:paraId="235CAFFF" w14:textId="77777777" w:rsidR="00D131ED" w:rsidRDefault="00D131ED" w:rsidP="00A33074">
            <w:pPr>
              <w:jc w:val="center"/>
              <w:rPr>
                <w:rFonts w:cstheme="minorHAnsi"/>
                <w:sz w:val="18"/>
                <w:szCs w:val="18"/>
              </w:rPr>
            </w:pPr>
          </w:p>
          <w:p w14:paraId="35D89AEF" w14:textId="77777777" w:rsidR="00D131ED" w:rsidRDefault="00D131ED" w:rsidP="00A33074">
            <w:pPr>
              <w:jc w:val="center"/>
              <w:rPr>
                <w:rFonts w:cstheme="minorHAnsi"/>
                <w:b/>
                <w:i/>
                <w:sz w:val="18"/>
                <w:szCs w:val="18"/>
              </w:rPr>
            </w:pPr>
          </w:p>
          <w:p w14:paraId="51BC9FBC" w14:textId="77777777" w:rsidR="00D131ED" w:rsidRDefault="00D131ED" w:rsidP="00A33074">
            <w:pPr>
              <w:jc w:val="center"/>
              <w:rPr>
                <w:rFonts w:cstheme="minorHAnsi"/>
                <w:b/>
                <w:i/>
                <w:sz w:val="18"/>
                <w:szCs w:val="18"/>
              </w:rPr>
            </w:pPr>
          </w:p>
          <w:p w14:paraId="4C48D220" w14:textId="77777777" w:rsidR="00D131ED" w:rsidRDefault="00D131ED" w:rsidP="00A33074">
            <w:pPr>
              <w:jc w:val="center"/>
              <w:rPr>
                <w:rFonts w:cstheme="minorHAnsi"/>
                <w:b/>
                <w:i/>
                <w:sz w:val="18"/>
                <w:szCs w:val="18"/>
              </w:rPr>
            </w:pPr>
          </w:p>
          <w:p w14:paraId="20B205DF" w14:textId="77777777" w:rsidR="00D131ED" w:rsidRDefault="00D131ED" w:rsidP="00A33074">
            <w:pPr>
              <w:jc w:val="center"/>
              <w:rPr>
                <w:rFonts w:cstheme="minorHAnsi"/>
                <w:b/>
                <w:i/>
                <w:sz w:val="18"/>
                <w:szCs w:val="18"/>
              </w:rPr>
            </w:pPr>
            <w:r>
              <w:rPr>
                <w:rFonts w:cstheme="minorHAnsi"/>
                <w:b/>
                <w:i/>
                <w:sz w:val="18"/>
                <w:szCs w:val="18"/>
              </w:rPr>
              <w:t xml:space="preserve">- </w:t>
            </w:r>
            <w:r w:rsidRPr="003A2A16">
              <w:rPr>
                <w:rFonts w:cstheme="minorHAnsi"/>
                <w:b/>
                <w:i/>
                <w:sz w:val="18"/>
                <w:szCs w:val="18"/>
              </w:rPr>
              <w:t>Calculate probability of successive dependent events and interpret conditional probability</w:t>
            </w:r>
            <w:r>
              <w:rPr>
                <w:rFonts w:cstheme="minorHAnsi"/>
                <w:b/>
                <w:i/>
                <w:sz w:val="18"/>
                <w:szCs w:val="18"/>
              </w:rPr>
              <w:t xml:space="preserve"> </w:t>
            </w:r>
          </w:p>
          <w:p w14:paraId="6897F33B" w14:textId="77777777" w:rsidR="00D131ED" w:rsidRDefault="00D131ED" w:rsidP="00A33074">
            <w:pPr>
              <w:jc w:val="center"/>
              <w:rPr>
                <w:rFonts w:cstheme="minorHAnsi"/>
                <w:b/>
                <w:i/>
                <w:sz w:val="18"/>
                <w:szCs w:val="18"/>
              </w:rPr>
            </w:pPr>
            <w:r>
              <w:rPr>
                <w:rFonts w:cstheme="minorHAnsi"/>
                <w:b/>
                <w:i/>
                <w:sz w:val="18"/>
                <w:szCs w:val="18"/>
              </w:rPr>
              <w:lastRenderedPageBreak/>
              <w:t>- Expand and factorise quadratics</w:t>
            </w:r>
          </w:p>
          <w:p w14:paraId="285B199E" w14:textId="77777777" w:rsidR="00D131ED" w:rsidRDefault="00D131ED" w:rsidP="00A33074">
            <w:pPr>
              <w:jc w:val="center"/>
              <w:rPr>
                <w:rFonts w:cstheme="minorHAnsi"/>
                <w:b/>
                <w:i/>
                <w:sz w:val="18"/>
                <w:szCs w:val="18"/>
              </w:rPr>
            </w:pPr>
            <w:r>
              <w:rPr>
                <w:rFonts w:cstheme="minorHAnsi"/>
                <w:b/>
                <w:i/>
                <w:sz w:val="18"/>
                <w:szCs w:val="18"/>
              </w:rPr>
              <w:t>- Simplify algebraic fractions by factorising</w:t>
            </w:r>
          </w:p>
          <w:p w14:paraId="49F28D8D" w14:textId="77777777" w:rsidR="00D131ED" w:rsidRDefault="00D131ED" w:rsidP="00A33074">
            <w:pPr>
              <w:jc w:val="center"/>
              <w:rPr>
                <w:rFonts w:cstheme="minorHAnsi"/>
                <w:b/>
                <w:i/>
                <w:sz w:val="18"/>
                <w:szCs w:val="18"/>
              </w:rPr>
            </w:pPr>
            <w:r>
              <w:rPr>
                <w:rFonts w:cstheme="minorHAnsi"/>
                <w:b/>
                <w:i/>
                <w:sz w:val="18"/>
                <w:szCs w:val="18"/>
              </w:rPr>
              <w:t>- Solve and interpret quadratics by factorising, the quadratic formula and completing the square</w:t>
            </w:r>
          </w:p>
          <w:p w14:paraId="792D3B2D" w14:textId="77777777" w:rsidR="00D131ED" w:rsidRDefault="00D131ED" w:rsidP="00A33074">
            <w:pPr>
              <w:jc w:val="center"/>
              <w:rPr>
                <w:rFonts w:cstheme="minorHAnsi"/>
                <w:b/>
                <w:i/>
                <w:sz w:val="18"/>
                <w:szCs w:val="18"/>
              </w:rPr>
            </w:pPr>
            <w:r>
              <w:rPr>
                <w:rFonts w:cstheme="minorHAnsi"/>
                <w:b/>
                <w:i/>
                <w:sz w:val="18"/>
                <w:szCs w:val="18"/>
              </w:rPr>
              <w:t>- Solve simultaneous equations</w:t>
            </w:r>
          </w:p>
          <w:p w14:paraId="57442F33" w14:textId="77777777" w:rsidR="00D131ED" w:rsidRDefault="00D131ED" w:rsidP="00A33074">
            <w:pPr>
              <w:jc w:val="center"/>
              <w:rPr>
                <w:rFonts w:cstheme="minorHAnsi"/>
                <w:b/>
                <w:i/>
                <w:sz w:val="18"/>
                <w:szCs w:val="18"/>
              </w:rPr>
            </w:pPr>
            <w:r>
              <w:rPr>
                <w:rFonts w:cstheme="minorHAnsi"/>
                <w:b/>
                <w:i/>
                <w:sz w:val="18"/>
                <w:szCs w:val="18"/>
              </w:rPr>
              <w:t>- Use Pythagoras Theorem in 3D; Use the Sine rule, Cosine rule and area of a non-right-angle triangle. Sketch trigonometry graphs</w:t>
            </w:r>
          </w:p>
          <w:p w14:paraId="6DD3891F" w14:textId="77777777" w:rsidR="00D131ED" w:rsidRPr="003A2A16" w:rsidRDefault="00D131ED" w:rsidP="00A33074">
            <w:pPr>
              <w:rPr>
                <w:rFonts w:cstheme="minorHAnsi"/>
                <w:b/>
                <w:i/>
                <w:sz w:val="18"/>
                <w:szCs w:val="18"/>
              </w:rPr>
            </w:pPr>
          </w:p>
          <w:p w14:paraId="6740630B" w14:textId="77777777" w:rsidR="00D131ED" w:rsidRPr="00341765" w:rsidRDefault="00D131ED" w:rsidP="00A33074">
            <w:pPr>
              <w:rPr>
                <w:rFonts w:cstheme="minorHAns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2C2495B5" w14:textId="77777777" w:rsidR="00D131ED" w:rsidRPr="00341765" w:rsidRDefault="00D131ED" w:rsidP="00A33074">
            <w:pPr>
              <w:jc w:val="center"/>
              <w:rPr>
                <w:rFonts w:cstheme="minorHAnsi"/>
                <w:sz w:val="18"/>
                <w:szCs w:val="18"/>
              </w:rPr>
            </w:pPr>
          </w:p>
          <w:p w14:paraId="12900C23" w14:textId="77777777" w:rsidR="00D131ED" w:rsidRDefault="00D131ED" w:rsidP="00A33074">
            <w:pPr>
              <w:jc w:val="center"/>
              <w:rPr>
                <w:rFonts w:cstheme="minorHAnsi"/>
                <w:sz w:val="18"/>
                <w:szCs w:val="18"/>
              </w:rPr>
            </w:pPr>
            <w:r>
              <w:rPr>
                <w:rFonts w:cstheme="minorHAnsi"/>
                <w:sz w:val="18"/>
                <w:szCs w:val="18"/>
              </w:rPr>
              <w:t>- Describing sequences and f</w:t>
            </w:r>
            <w:r w:rsidRPr="00883203">
              <w:rPr>
                <w:rFonts w:cstheme="minorHAnsi"/>
                <w:sz w:val="18"/>
                <w:szCs w:val="18"/>
              </w:rPr>
              <w:t>ind the nth ter</w:t>
            </w:r>
            <w:r>
              <w:rPr>
                <w:rFonts w:cstheme="minorHAnsi"/>
                <w:sz w:val="18"/>
                <w:szCs w:val="18"/>
              </w:rPr>
              <w:t>m</w:t>
            </w:r>
          </w:p>
          <w:p w14:paraId="3B2E43DA" w14:textId="77777777" w:rsidR="00D131ED" w:rsidRDefault="00D131ED" w:rsidP="00A33074">
            <w:pPr>
              <w:jc w:val="center"/>
              <w:rPr>
                <w:rFonts w:cstheme="minorHAnsi"/>
                <w:sz w:val="18"/>
                <w:szCs w:val="18"/>
              </w:rPr>
            </w:pPr>
            <w:r>
              <w:rPr>
                <w:rFonts w:cstheme="minorHAnsi"/>
                <w:sz w:val="18"/>
                <w:szCs w:val="18"/>
              </w:rPr>
              <w:t>- Draw and interpret linear and quadratic graphs</w:t>
            </w:r>
          </w:p>
          <w:p w14:paraId="78EDD151" w14:textId="77777777" w:rsidR="00D131ED" w:rsidRDefault="00D131ED" w:rsidP="00A33074">
            <w:pPr>
              <w:jc w:val="center"/>
              <w:rPr>
                <w:rFonts w:cstheme="minorHAnsi"/>
                <w:sz w:val="18"/>
                <w:szCs w:val="18"/>
              </w:rPr>
            </w:pPr>
            <w:r>
              <w:rPr>
                <w:rFonts w:cstheme="minorHAnsi"/>
                <w:sz w:val="18"/>
                <w:szCs w:val="18"/>
              </w:rPr>
              <w:t>- Represent 3D shapes as nets and plans</w:t>
            </w:r>
          </w:p>
          <w:p w14:paraId="5684096F" w14:textId="77777777" w:rsidR="00D131ED" w:rsidRDefault="00D131ED" w:rsidP="00A33074">
            <w:pPr>
              <w:jc w:val="center"/>
              <w:rPr>
                <w:rFonts w:cstheme="minorHAnsi"/>
                <w:sz w:val="18"/>
                <w:szCs w:val="18"/>
              </w:rPr>
            </w:pPr>
            <w:r>
              <w:rPr>
                <w:rFonts w:cstheme="minorHAnsi"/>
                <w:sz w:val="18"/>
                <w:szCs w:val="18"/>
              </w:rPr>
              <w:t>- Find the surface area and volume of prisms</w:t>
            </w:r>
          </w:p>
          <w:p w14:paraId="226ACEA7" w14:textId="77777777" w:rsidR="00D131ED" w:rsidRDefault="00D131ED" w:rsidP="00A33074">
            <w:pPr>
              <w:jc w:val="center"/>
              <w:rPr>
                <w:rFonts w:cstheme="minorHAnsi"/>
                <w:sz w:val="18"/>
                <w:szCs w:val="18"/>
              </w:rPr>
            </w:pPr>
            <w:r>
              <w:rPr>
                <w:rFonts w:cstheme="minorHAnsi"/>
                <w:sz w:val="18"/>
                <w:szCs w:val="18"/>
              </w:rPr>
              <w:t>- Rotation and reflection</w:t>
            </w:r>
          </w:p>
          <w:p w14:paraId="7686A2A6" w14:textId="77777777" w:rsidR="00D131ED" w:rsidRDefault="00D131ED" w:rsidP="00A33074">
            <w:pPr>
              <w:jc w:val="center"/>
              <w:rPr>
                <w:rFonts w:cstheme="minorHAnsi"/>
                <w:sz w:val="18"/>
                <w:szCs w:val="18"/>
              </w:rPr>
            </w:pPr>
            <w:r>
              <w:rPr>
                <w:rFonts w:cstheme="minorHAnsi"/>
                <w:sz w:val="18"/>
                <w:szCs w:val="18"/>
              </w:rPr>
              <w:t xml:space="preserve">- Round to sig fig and </w:t>
            </w:r>
            <w:proofErr w:type="spellStart"/>
            <w:r>
              <w:rPr>
                <w:rFonts w:cstheme="minorHAnsi"/>
                <w:sz w:val="18"/>
                <w:szCs w:val="18"/>
              </w:rPr>
              <w:t>dp</w:t>
            </w:r>
            <w:proofErr w:type="spellEnd"/>
            <w:r>
              <w:rPr>
                <w:rFonts w:cstheme="minorHAnsi"/>
                <w:sz w:val="18"/>
                <w:szCs w:val="18"/>
              </w:rPr>
              <w:t>, estimation and error intervals</w:t>
            </w:r>
          </w:p>
          <w:p w14:paraId="261AAD2C" w14:textId="77777777" w:rsidR="00D131ED" w:rsidRDefault="00D131ED" w:rsidP="00A33074">
            <w:pPr>
              <w:jc w:val="center"/>
              <w:rPr>
                <w:rFonts w:cstheme="minorHAnsi"/>
                <w:sz w:val="18"/>
                <w:szCs w:val="18"/>
              </w:rPr>
            </w:pPr>
          </w:p>
          <w:p w14:paraId="687235FE" w14:textId="77777777" w:rsidR="00D131ED" w:rsidRDefault="00D131ED" w:rsidP="00A33074">
            <w:pPr>
              <w:rPr>
                <w:rFonts w:cstheme="minorHAnsi"/>
                <w:sz w:val="18"/>
                <w:szCs w:val="18"/>
              </w:rPr>
            </w:pPr>
          </w:p>
          <w:p w14:paraId="008E3648" w14:textId="77777777" w:rsidR="00D131ED" w:rsidRDefault="00D131ED" w:rsidP="00A33074">
            <w:pPr>
              <w:jc w:val="center"/>
              <w:rPr>
                <w:rFonts w:cstheme="minorHAnsi"/>
                <w:b/>
                <w:sz w:val="18"/>
                <w:szCs w:val="18"/>
              </w:rPr>
            </w:pPr>
          </w:p>
          <w:p w14:paraId="6AC515EF" w14:textId="77777777" w:rsidR="00D131ED" w:rsidRDefault="00D131ED" w:rsidP="00A33074">
            <w:pPr>
              <w:jc w:val="center"/>
              <w:rPr>
                <w:rFonts w:cstheme="minorHAnsi"/>
                <w:b/>
                <w:sz w:val="18"/>
                <w:szCs w:val="18"/>
              </w:rPr>
            </w:pPr>
          </w:p>
          <w:p w14:paraId="25E7715B" w14:textId="77777777" w:rsidR="00D131ED" w:rsidRDefault="00D131ED" w:rsidP="00A33074">
            <w:pPr>
              <w:jc w:val="center"/>
              <w:rPr>
                <w:rFonts w:cstheme="minorHAnsi"/>
                <w:b/>
                <w:sz w:val="18"/>
                <w:szCs w:val="18"/>
              </w:rPr>
            </w:pPr>
          </w:p>
          <w:p w14:paraId="3AF474EB" w14:textId="77777777" w:rsidR="00D131ED" w:rsidRDefault="00D131ED" w:rsidP="00A33074">
            <w:pPr>
              <w:jc w:val="center"/>
              <w:rPr>
                <w:rFonts w:cstheme="minorHAnsi"/>
                <w:b/>
                <w:sz w:val="18"/>
                <w:szCs w:val="18"/>
              </w:rPr>
            </w:pPr>
          </w:p>
          <w:p w14:paraId="4F363270" w14:textId="77777777" w:rsidR="00D131ED" w:rsidRDefault="00D131ED" w:rsidP="00A33074">
            <w:pPr>
              <w:jc w:val="center"/>
              <w:rPr>
                <w:rFonts w:cstheme="minorHAnsi"/>
                <w:b/>
                <w:sz w:val="18"/>
                <w:szCs w:val="18"/>
              </w:rPr>
            </w:pPr>
          </w:p>
          <w:p w14:paraId="6D39CF12" w14:textId="77777777" w:rsidR="00D131ED" w:rsidRDefault="00D131ED" w:rsidP="00A33074">
            <w:pPr>
              <w:rPr>
                <w:rFonts w:cstheme="minorHAnsi"/>
                <w:b/>
                <w:sz w:val="18"/>
                <w:szCs w:val="18"/>
              </w:rPr>
            </w:pPr>
          </w:p>
          <w:p w14:paraId="5DC9E451" w14:textId="77777777" w:rsidR="00D131ED" w:rsidRDefault="00D131ED" w:rsidP="00A33074">
            <w:pPr>
              <w:jc w:val="center"/>
              <w:rPr>
                <w:rFonts w:cstheme="minorHAnsi"/>
                <w:b/>
                <w:sz w:val="18"/>
                <w:szCs w:val="18"/>
              </w:rPr>
            </w:pPr>
            <w:r>
              <w:rPr>
                <w:rFonts w:cstheme="minorHAnsi"/>
                <w:b/>
                <w:sz w:val="18"/>
                <w:szCs w:val="18"/>
              </w:rPr>
              <w:t xml:space="preserve">- </w:t>
            </w:r>
            <w:r w:rsidRPr="00D72AD6">
              <w:rPr>
                <w:rFonts w:cstheme="minorHAnsi"/>
                <w:b/>
                <w:sz w:val="18"/>
                <w:szCs w:val="18"/>
              </w:rPr>
              <w:t xml:space="preserve">Use Pythagoras Theorem </w:t>
            </w:r>
            <w:r>
              <w:rPr>
                <w:rFonts w:cstheme="minorHAnsi"/>
                <w:b/>
                <w:sz w:val="18"/>
                <w:szCs w:val="18"/>
              </w:rPr>
              <w:t xml:space="preserve">in </w:t>
            </w:r>
            <w:r w:rsidRPr="00D72AD6">
              <w:rPr>
                <w:rFonts w:cstheme="minorHAnsi"/>
                <w:b/>
                <w:sz w:val="18"/>
                <w:szCs w:val="18"/>
              </w:rPr>
              <w:t xml:space="preserve">3D; </w:t>
            </w:r>
            <w:r>
              <w:rPr>
                <w:rFonts w:cstheme="minorHAnsi"/>
                <w:b/>
                <w:sz w:val="18"/>
                <w:szCs w:val="18"/>
              </w:rPr>
              <w:t>Use SOHCAHTOA in right angled triangles and a</w:t>
            </w:r>
            <w:r w:rsidRPr="00D72AD6">
              <w:rPr>
                <w:rFonts w:cstheme="minorHAnsi"/>
                <w:b/>
                <w:sz w:val="18"/>
                <w:szCs w:val="18"/>
              </w:rPr>
              <w:t>rea of a non-right-angle triangle</w:t>
            </w:r>
          </w:p>
          <w:p w14:paraId="2548DE28" w14:textId="77777777" w:rsidR="00D131ED" w:rsidRDefault="00D131ED" w:rsidP="00A33074">
            <w:pPr>
              <w:jc w:val="center"/>
              <w:rPr>
                <w:rFonts w:cstheme="minorHAnsi"/>
                <w:b/>
                <w:sz w:val="18"/>
                <w:szCs w:val="18"/>
              </w:rPr>
            </w:pPr>
            <w:r w:rsidRPr="00D72AD6">
              <w:rPr>
                <w:rFonts w:cstheme="minorHAnsi"/>
                <w:b/>
                <w:sz w:val="18"/>
                <w:szCs w:val="18"/>
              </w:rPr>
              <w:t>- Use ratio to solve problems about currencies and exchange rates</w:t>
            </w:r>
          </w:p>
          <w:p w14:paraId="777F5921" w14:textId="77777777" w:rsidR="00D131ED" w:rsidRDefault="00D131ED" w:rsidP="00A33074">
            <w:pPr>
              <w:jc w:val="center"/>
              <w:rPr>
                <w:rFonts w:cstheme="minorHAnsi"/>
                <w:b/>
                <w:sz w:val="18"/>
                <w:szCs w:val="18"/>
              </w:rPr>
            </w:pPr>
            <w:r>
              <w:rPr>
                <w:rFonts w:cstheme="minorHAnsi"/>
                <w:b/>
                <w:sz w:val="18"/>
                <w:szCs w:val="18"/>
              </w:rPr>
              <w:t>- Calculate direct and inverse proportion including involving powers and roots</w:t>
            </w:r>
          </w:p>
          <w:p w14:paraId="6B8B3475" w14:textId="77777777" w:rsidR="00D131ED" w:rsidRDefault="00D131ED" w:rsidP="00A33074">
            <w:pPr>
              <w:jc w:val="center"/>
              <w:rPr>
                <w:rFonts w:cstheme="minorHAnsi"/>
                <w:b/>
                <w:sz w:val="18"/>
                <w:szCs w:val="18"/>
              </w:rPr>
            </w:pPr>
            <w:r>
              <w:rPr>
                <w:rFonts w:cstheme="minorHAnsi"/>
                <w:b/>
                <w:sz w:val="18"/>
                <w:szCs w:val="18"/>
              </w:rPr>
              <w:t>- Expanding and factorising two or more brackets</w:t>
            </w:r>
          </w:p>
          <w:p w14:paraId="566854E1" w14:textId="77777777" w:rsidR="00D131ED" w:rsidRDefault="00D131ED" w:rsidP="00A33074">
            <w:pPr>
              <w:jc w:val="center"/>
              <w:rPr>
                <w:rFonts w:cstheme="minorHAnsi"/>
                <w:b/>
                <w:sz w:val="18"/>
                <w:szCs w:val="18"/>
              </w:rPr>
            </w:pPr>
          </w:p>
          <w:p w14:paraId="7B8D169F" w14:textId="77777777" w:rsidR="00D131ED" w:rsidRDefault="00D131ED" w:rsidP="00A33074">
            <w:pPr>
              <w:jc w:val="center"/>
              <w:rPr>
                <w:rFonts w:cstheme="minorHAnsi"/>
                <w:b/>
                <w:sz w:val="18"/>
                <w:szCs w:val="18"/>
              </w:rPr>
            </w:pPr>
          </w:p>
          <w:p w14:paraId="6EA9DEA0" w14:textId="77777777" w:rsidR="00D131ED" w:rsidRDefault="00D131ED" w:rsidP="00A33074">
            <w:pPr>
              <w:jc w:val="center"/>
              <w:rPr>
                <w:rFonts w:cstheme="minorHAnsi"/>
                <w:b/>
                <w:sz w:val="18"/>
                <w:szCs w:val="18"/>
              </w:rPr>
            </w:pPr>
          </w:p>
          <w:p w14:paraId="05CE8C8D" w14:textId="77777777" w:rsidR="00D131ED" w:rsidRPr="00E83BDB" w:rsidRDefault="00D131ED" w:rsidP="00A33074">
            <w:pPr>
              <w:jc w:val="center"/>
              <w:rPr>
                <w:rFonts w:cstheme="minorHAnsi"/>
                <w:b/>
                <w:i/>
                <w:sz w:val="18"/>
                <w:szCs w:val="18"/>
              </w:rPr>
            </w:pPr>
            <w:r w:rsidRPr="00E83BDB">
              <w:rPr>
                <w:rFonts w:cstheme="minorHAnsi"/>
                <w:b/>
                <w:i/>
                <w:sz w:val="18"/>
                <w:szCs w:val="18"/>
              </w:rPr>
              <w:t>- Identify and use parallel and perpendicular graphs</w:t>
            </w:r>
          </w:p>
          <w:p w14:paraId="5FF2AA67" w14:textId="77777777" w:rsidR="00D131ED" w:rsidRPr="00E83BDB" w:rsidRDefault="00D131ED" w:rsidP="00A33074">
            <w:pPr>
              <w:jc w:val="center"/>
              <w:rPr>
                <w:rFonts w:cstheme="minorHAnsi"/>
                <w:b/>
                <w:i/>
                <w:sz w:val="18"/>
                <w:szCs w:val="18"/>
              </w:rPr>
            </w:pPr>
            <w:r w:rsidRPr="00E83BDB">
              <w:rPr>
                <w:rFonts w:cstheme="minorHAnsi"/>
                <w:b/>
                <w:i/>
                <w:sz w:val="18"/>
                <w:szCs w:val="18"/>
              </w:rPr>
              <w:t>- Recognise and transform graphs</w:t>
            </w:r>
          </w:p>
          <w:p w14:paraId="7B801F8F" w14:textId="77777777" w:rsidR="00D131ED" w:rsidRPr="00E83BDB" w:rsidRDefault="00D131ED" w:rsidP="00A33074">
            <w:pPr>
              <w:jc w:val="center"/>
              <w:rPr>
                <w:rFonts w:cstheme="minorHAnsi"/>
                <w:b/>
                <w:i/>
                <w:sz w:val="18"/>
                <w:szCs w:val="18"/>
              </w:rPr>
            </w:pPr>
            <w:r w:rsidRPr="00E83BDB">
              <w:rPr>
                <w:rFonts w:cstheme="minorHAnsi"/>
                <w:b/>
                <w:i/>
                <w:sz w:val="18"/>
                <w:szCs w:val="18"/>
              </w:rPr>
              <w:t xml:space="preserve">- Estimate gradients and </w:t>
            </w:r>
            <w:r w:rsidRPr="00E83BDB">
              <w:rPr>
                <w:rFonts w:cstheme="minorHAnsi"/>
                <w:b/>
                <w:i/>
                <w:sz w:val="18"/>
                <w:szCs w:val="18"/>
              </w:rPr>
              <w:lastRenderedPageBreak/>
              <w:t>the area under curves</w:t>
            </w:r>
          </w:p>
          <w:p w14:paraId="7D47B199" w14:textId="77777777" w:rsidR="00D131ED" w:rsidRPr="00E83BDB" w:rsidRDefault="00D131ED" w:rsidP="00A33074">
            <w:pPr>
              <w:jc w:val="center"/>
              <w:rPr>
                <w:rFonts w:cstheme="minorHAnsi"/>
                <w:b/>
                <w:i/>
                <w:sz w:val="18"/>
                <w:szCs w:val="18"/>
              </w:rPr>
            </w:pPr>
            <w:r w:rsidRPr="00E83BDB">
              <w:rPr>
                <w:rFonts w:cstheme="minorHAnsi"/>
                <w:b/>
                <w:i/>
                <w:sz w:val="18"/>
                <w:szCs w:val="18"/>
              </w:rPr>
              <w:t>- Calculate nth term of a quadratic sequence; Recognise and use geometric sequences</w:t>
            </w:r>
          </w:p>
          <w:p w14:paraId="42753624" w14:textId="77777777" w:rsidR="00D131ED" w:rsidRDefault="00D131ED" w:rsidP="00A33074">
            <w:pPr>
              <w:jc w:val="center"/>
              <w:rPr>
                <w:rFonts w:cstheme="minorHAnsi"/>
                <w:b/>
                <w:i/>
                <w:sz w:val="18"/>
                <w:szCs w:val="18"/>
              </w:rPr>
            </w:pPr>
            <w:r w:rsidRPr="00E83BDB">
              <w:rPr>
                <w:rFonts w:cstheme="minorHAnsi"/>
                <w:b/>
                <w:i/>
                <w:sz w:val="18"/>
                <w:szCs w:val="18"/>
              </w:rPr>
              <w:t>- Interpret functions including inverse and composite functions</w:t>
            </w:r>
          </w:p>
          <w:p w14:paraId="25AACAC9" w14:textId="77777777" w:rsidR="00D131ED" w:rsidRDefault="00D131ED" w:rsidP="00A33074">
            <w:pPr>
              <w:jc w:val="center"/>
              <w:rPr>
                <w:rFonts w:cstheme="minorHAnsi"/>
                <w:b/>
                <w:i/>
                <w:sz w:val="18"/>
                <w:szCs w:val="18"/>
              </w:rPr>
            </w:pPr>
            <w:r w:rsidRPr="00F66B81">
              <w:rPr>
                <w:rFonts w:cstheme="minorHAnsi"/>
                <w:b/>
                <w:i/>
                <w:sz w:val="18"/>
                <w:szCs w:val="18"/>
              </w:rPr>
              <w:t>- Solve and represent quadratic inequalities</w:t>
            </w:r>
          </w:p>
          <w:p w14:paraId="24325458" w14:textId="77777777" w:rsidR="00D131ED" w:rsidRDefault="00D131ED" w:rsidP="00A33074">
            <w:pPr>
              <w:jc w:val="center"/>
              <w:rPr>
                <w:rFonts w:cstheme="minorHAnsi"/>
                <w:b/>
                <w:i/>
                <w:sz w:val="18"/>
                <w:szCs w:val="18"/>
              </w:rPr>
            </w:pPr>
            <w:r>
              <w:rPr>
                <w:rFonts w:cstheme="minorHAnsi"/>
                <w:b/>
                <w:i/>
                <w:sz w:val="18"/>
                <w:szCs w:val="18"/>
              </w:rPr>
              <w:t xml:space="preserve">- Calculate exponential decay and direct and inverse proportion, including with powers and roots </w:t>
            </w:r>
          </w:p>
          <w:p w14:paraId="39DA66D9" w14:textId="77777777" w:rsidR="00D131ED" w:rsidRPr="00F66B81" w:rsidRDefault="00D131ED" w:rsidP="00A33074">
            <w:pPr>
              <w:jc w:val="center"/>
              <w:rPr>
                <w:rFonts w:cstheme="minorHAnsi"/>
                <w:b/>
                <w:i/>
                <w:sz w:val="18"/>
                <w:szCs w:val="18"/>
              </w:rPr>
            </w:pPr>
            <w:r>
              <w:rPr>
                <w:rFonts w:cstheme="minorHAnsi"/>
                <w:b/>
                <w:i/>
                <w:sz w:val="18"/>
                <w:szCs w:val="18"/>
              </w:rPr>
              <w:t>- Use area and volume of similar shapes</w:t>
            </w:r>
          </w:p>
        </w:tc>
        <w:tc>
          <w:tcPr>
            <w:tcW w:w="1512" w:type="dxa"/>
            <w:tcBorders>
              <w:top w:val="single" w:sz="4" w:space="0" w:color="auto"/>
              <w:left w:val="single" w:sz="4" w:space="0" w:color="auto"/>
              <w:bottom w:val="single" w:sz="4" w:space="0" w:color="auto"/>
              <w:right w:val="single" w:sz="4" w:space="0" w:color="auto"/>
            </w:tcBorders>
          </w:tcPr>
          <w:p w14:paraId="0AA85320" w14:textId="77777777" w:rsidR="00D131ED" w:rsidRPr="00341765" w:rsidRDefault="00D131ED" w:rsidP="00A33074">
            <w:pPr>
              <w:jc w:val="center"/>
              <w:rPr>
                <w:rFonts w:cstheme="minorHAnsi"/>
                <w:sz w:val="18"/>
                <w:szCs w:val="18"/>
              </w:rPr>
            </w:pPr>
          </w:p>
          <w:p w14:paraId="7689A041" w14:textId="77777777" w:rsidR="00D131ED" w:rsidRDefault="00D131ED" w:rsidP="00A33074">
            <w:pPr>
              <w:jc w:val="center"/>
              <w:rPr>
                <w:rFonts w:cstheme="minorHAnsi"/>
                <w:sz w:val="18"/>
                <w:szCs w:val="18"/>
              </w:rPr>
            </w:pPr>
            <w:r>
              <w:rPr>
                <w:rFonts w:cstheme="minorHAnsi"/>
                <w:sz w:val="18"/>
                <w:szCs w:val="18"/>
              </w:rPr>
              <w:t>- Form and solve equations; Change the subject of a formula</w:t>
            </w:r>
          </w:p>
          <w:p w14:paraId="18D5CF35" w14:textId="77777777" w:rsidR="00D131ED" w:rsidRDefault="00D131ED" w:rsidP="00A33074">
            <w:pPr>
              <w:jc w:val="center"/>
              <w:rPr>
                <w:rFonts w:cstheme="minorHAnsi"/>
                <w:sz w:val="18"/>
                <w:szCs w:val="18"/>
              </w:rPr>
            </w:pPr>
            <w:r>
              <w:rPr>
                <w:rFonts w:cstheme="minorHAnsi"/>
                <w:sz w:val="18"/>
                <w:szCs w:val="18"/>
              </w:rPr>
              <w:t>- Organise and interpret data including two-way tables, frequency tables, scatter graphs, pie charts, stem and leaf diagrams</w:t>
            </w:r>
          </w:p>
          <w:p w14:paraId="5D7AE5D1" w14:textId="77777777" w:rsidR="00D131ED" w:rsidRDefault="00D131ED" w:rsidP="00A33074">
            <w:pPr>
              <w:jc w:val="center"/>
              <w:rPr>
                <w:rFonts w:cstheme="minorHAnsi"/>
                <w:sz w:val="18"/>
                <w:szCs w:val="18"/>
              </w:rPr>
            </w:pPr>
            <w:r>
              <w:rPr>
                <w:rFonts w:cstheme="minorHAnsi"/>
                <w:sz w:val="18"/>
                <w:szCs w:val="18"/>
              </w:rPr>
              <w:t>- Use averages and range to interpret data</w:t>
            </w:r>
          </w:p>
          <w:p w14:paraId="4ECF5A4B" w14:textId="77777777" w:rsidR="00D131ED" w:rsidRDefault="00D131ED" w:rsidP="00A33074">
            <w:pPr>
              <w:jc w:val="center"/>
              <w:rPr>
                <w:rFonts w:cstheme="minorHAnsi"/>
                <w:sz w:val="18"/>
                <w:szCs w:val="18"/>
              </w:rPr>
            </w:pPr>
            <w:r>
              <w:rPr>
                <w:rFonts w:cstheme="minorHAnsi"/>
                <w:sz w:val="18"/>
                <w:szCs w:val="18"/>
              </w:rPr>
              <w:t>- Translations and enlargement</w:t>
            </w:r>
          </w:p>
          <w:p w14:paraId="03C7C126" w14:textId="77777777" w:rsidR="00D131ED" w:rsidRDefault="00D131ED" w:rsidP="00A33074">
            <w:pPr>
              <w:jc w:val="center"/>
              <w:rPr>
                <w:rFonts w:cstheme="minorHAnsi"/>
                <w:sz w:val="18"/>
                <w:szCs w:val="18"/>
              </w:rPr>
            </w:pPr>
            <w:r>
              <w:rPr>
                <w:rFonts w:cstheme="minorHAnsi"/>
                <w:sz w:val="18"/>
                <w:szCs w:val="18"/>
              </w:rPr>
              <w:t>- Use Pythagoras Theorem</w:t>
            </w:r>
          </w:p>
          <w:p w14:paraId="21497060" w14:textId="77777777" w:rsidR="00D131ED" w:rsidRDefault="00D131ED" w:rsidP="00A33074">
            <w:pPr>
              <w:jc w:val="center"/>
              <w:rPr>
                <w:rFonts w:cstheme="minorHAnsi"/>
                <w:sz w:val="18"/>
                <w:szCs w:val="18"/>
              </w:rPr>
            </w:pPr>
            <w:r>
              <w:rPr>
                <w:rFonts w:cstheme="minorHAnsi"/>
                <w:sz w:val="18"/>
                <w:szCs w:val="18"/>
              </w:rPr>
              <w:t>- Construct line and angle bisectors</w:t>
            </w:r>
          </w:p>
          <w:p w14:paraId="1968D4BD" w14:textId="77777777" w:rsidR="00D131ED" w:rsidRDefault="00D131ED" w:rsidP="00A33074">
            <w:pPr>
              <w:jc w:val="center"/>
              <w:rPr>
                <w:rFonts w:cstheme="minorHAnsi"/>
                <w:sz w:val="18"/>
                <w:szCs w:val="18"/>
              </w:rPr>
            </w:pPr>
            <w:r>
              <w:rPr>
                <w:rFonts w:cstheme="minorHAnsi"/>
                <w:sz w:val="18"/>
                <w:szCs w:val="18"/>
              </w:rPr>
              <w:t>- Read and draw bearings</w:t>
            </w:r>
          </w:p>
          <w:p w14:paraId="65B62389" w14:textId="77777777" w:rsidR="00D131ED" w:rsidRDefault="00D131ED" w:rsidP="00A33074">
            <w:pPr>
              <w:jc w:val="center"/>
              <w:rPr>
                <w:rFonts w:cstheme="minorHAnsi"/>
                <w:sz w:val="18"/>
                <w:szCs w:val="18"/>
              </w:rPr>
            </w:pPr>
          </w:p>
          <w:p w14:paraId="177E268C" w14:textId="77777777" w:rsidR="00D131ED" w:rsidRDefault="00D131ED" w:rsidP="00A33074">
            <w:pPr>
              <w:jc w:val="center"/>
              <w:rPr>
                <w:rFonts w:cstheme="minorHAnsi"/>
                <w:b/>
                <w:sz w:val="18"/>
                <w:szCs w:val="18"/>
              </w:rPr>
            </w:pPr>
            <w:r>
              <w:rPr>
                <w:rFonts w:cstheme="minorHAnsi"/>
                <w:b/>
                <w:sz w:val="18"/>
                <w:szCs w:val="18"/>
              </w:rPr>
              <w:t>- Find the equation of a straight line; Use parallel and perpendicular lines</w:t>
            </w:r>
          </w:p>
          <w:p w14:paraId="5D99924A" w14:textId="77777777" w:rsidR="00D131ED" w:rsidRDefault="00D131ED" w:rsidP="00A33074">
            <w:pPr>
              <w:jc w:val="center"/>
              <w:rPr>
                <w:rFonts w:cstheme="minorHAnsi"/>
                <w:b/>
                <w:sz w:val="18"/>
                <w:szCs w:val="18"/>
              </w:rPr>
            </w:pPr>
            <w:r>
              <w:rPr>
                <w:rFonts w:cstheme="minorHAnsi"/>
                <w:b/>
                <w:sz w:val="18"/>
                <w:szCs w:val="18"/>
              </w:rPr>
              <w:t>- Use geometric and quadratic sequences</w:t>
            </w:r>
          </w:p>
          <w:p w14:paraId="678DFB05" w14:textId="77777777" w:rsidR="00D131ED" w:rsidRDefault="00D131ED" w:rsidP="00A33074">
            <w:pPr>
              <w:jc w:val="center"/>
              <w:rPr>
                <w:rFonts w:cstheme="minorHAnsi"/>
                <w:b/>
                <w:sz w:val="18"/>
                <w:szCs w:val="18"/>
              </w:rPr>
            </w:pPr>
            <w:r>
              <w:rPr>
                <w:rFonts w:cstheme="minorHAnsi"/>
                <w:b/>
                <w:sz w:val="18"/>
                <w:szCs w:val="18"/>
              </w:rPr>
              <w:t>- Calculate interior and exterior angles</w:t>
            </w:r>
          </w:p>
          <w:p w14:paraId="4CE3DC5C" w14:textId="77777777" w:rsidR="00D131ED" w:rsidRDefault="00D131ED" w:rsidP="00A33074">
            <w:pPr>
              <w:jc w:val="center"/>
              <w:rPr>
                <w:rFonts w:cstheme="minorHAnsi"/>
                <w:b/>
                <w:sz w:val="18"/>
                <w:szCs w:val="18"/>
              </w:rPr>
            </w:pPr>
            <w:r>
              <w:rPr>
                <w:rFonts w:cstheme="minorHAnsi"/>
                <w:b/>
                <w:sz w:val="18"/>
                <w:szCs w:val="18"/>
              </w:rPr>
              <w:t>- Recognise congruence and similarity</w:t>
            </w:r>
          </w:p>
          <w:p w14:paraId="5C89A4B0" w14:textId="77777777" w:rsidR="00D131ED" w:rsidRDefault="00D131ED" w:rsidP="00A33074">
            <w:pPr>
              <w:jc w:val="center"/>
              <w:rPr>
                <w:rFonts w:cstheme="minorHAnsi"/>
                <w:b/>
                <w:sz w:val="18"/>
                <w:szCs w:val="18"/>
              </w:rPr>
            </w:pPr>
            <w:r>
              <w:rPr>
                <w:rFonts w:cstheme="minorHAnsi"/>
                <w:b/>
                <w:sz w:val="18"/>
                <w:szCs w:val="18"/>
              </w:rPr>
              <w:t>- Rotation, reflection, translation, enlargement</w:t>
            </w:r>
          </w:p>
          <w:p w14:paraId="277FEA07" w14:textId="77777777" w:rsidR="00D131ED" w:rsidRDefault="00D131ED" w:rsidP="00A33074">
            <w:pPr>
              <w:jc w:val="center"/>
              <w:rPr>
                <w:rFonts w:cstheme="minorHAnsi"/>
                <w:b/>
                <w:sz w:val="18"/>
                <w:szCs w:val="18"/>
              </w:rPr>
            </w:pPr>
            <w:r>
              <w:rPr>
                <w:rFonts w:cstheme="minorHAnsi"/>
                <w:b/>
                <w:sz w:val="18"/>
                <w:szCs w:val="18"/>
              </w:rPr>
              <w:t xml:space="preserve">- Solve and rearrange linear equations and simultaneous equations </w:t>
            </w:r>
          </w:p>
          <w:p w14:paraId="7141CC35" w14:textId="77777777" w:rsidR="00D131ED" w:rsidRDefault="00D131ED" w:rsidP="00A33074">
            <w:pPr>
              <w:jc w:val="center"/>
              <w:rPr>
                <w:rFonts w:cstheme="minorHAnsi"/>
                <w:sz w:val="18"/>
                <w:szCs w:val="18"/>
              </w:rPr>
            </w:pPr>
          </w:p>
          <w:p w14:paraId="0443F9E7" w14:textId="77777777" w:rsidR="00D131ED" w:rsidRPr="005A4F1E" w:rsidRDefault="00D131ED" w:rsidP="00A33074">
            <w:pPr>
              <w:jc w:val="center"/>
              <w:rPr>
                <w:rFonts w:cstheme="minorHAnsi"/>
                <w:b/>
                <w:i/>
                <w:sz w:val="18"/>
                <w:szCs w:val="18"/>
              </w:rPr>
            </w:pPr>
            <w:r w:rsidRPr="005A4F1E">
              <w:rPr>
                <w:rFonts w:cstheme="minorHAnsi"/>
                <w:b/>
                <w:i/>
                <w:sz w:val="18"/>
                <w:szCs w:val="18"/>
              </w:rPr>
              <w:t>- Prove circle theorems</w:t>
            </w:r>
          </w:p>
          <w:p w14:paraId="3ED6D514" w14:textId="77777777" w:rsidR="00D131ED" w:rsidRPr="005A4F1E" w:rsidRDefault="00D131ED" w:rsidP="00A33074">
            <w:pPr>
              <w:jc w:val="center"/>
              <w:rPr>
                <w:rFonts w:cstheme="minorHAnsi"/>
                <w:b/>
                <w:i/>
                <w:sz w:val="18"/>
                <w:szCs w:val="18"/>
              </w:rPr>
            </w:pPr>
            <w:r w:rsidRPr="005A4F1E">
              <w:rPr>
                <w:rFonts w:cstheme="minorHAnsi"/>
                <w:b/>
                <w:i/>
                <w:sz w:val="18"/>
                <w:szCs w:val="18"/>
              </w:rPr>
              <w:t>- Understand the relationship between parallel vectors</w:t>
            </w:r>
          </w:p>
          <w:p w14:paraId="52B94904" w14:textId="77777777" w:rsidR="00D131ED" w:rsidRPr="005A4F1E" w:rsidRDefault="00D131ED" w:rsidP="00A33074">
            <w:pPr>
              <w:jc w:val="center"/>
              <w:rPr>
                <w:rFonts w:cstheme="minorHAnsi"/>
                <w:b/>
                <w:i/>
                <w:sz w:val="18"/>
                <w:szCs w:val="18"/>
              </w:rPr>
            </w:pPr>
            <w:r w:rsidRPr="005A4F1E">
              <w:rPr>
                <w:rFonts w:cstheme="minorHAnsi"/>
                <w:b/>
                <w:i/>
                <w:sz w:val="18"/>
                <w:szCs w:val="18"/>
              </w:rPr>
              <w:t>- Describe changes and invariance in transformations</w:t>
            </w:r>
          </w:p>
          <w:p w14:paraId="2932F5BF" w14:textId="77777777" w:rsidR="00D131ED" w:rsidRDefault="00D131ED" w:rsidP="00A33074">
            <w:pPr>
              <w:jc w:val="center"/>
              <w:rPr>
                <w:rFonts w:cstheme="minorHAnsi"/>
                <w:b/>
                <w:i/>
                <w:sz w:val="18"/>
                <w:szCs w:val="18"/>
              </w:rPr>
            </w:pPr>
            <w:r w:rsidRPr="005A4F1E">
              <w:rPr>
                <w:rFonts w:cstheme="minorHAnsi"/>
                <w:b/>
                <w:i/>
                <w:sz w:val="18"/>
                <w:szCs w:val="18"/>
              </w:rPr>
              <w:lastRenderedPageBreak/>
              <w:t>- Construct and interpret histograms</w:t>
            </w:r>
          </w:p>
          <w:p w14:paraId="230A6B51" w14:textId="77777777" w:rsidR="00D131ED" w:rsidRPr="005A4F1E" w:rsidRDefault="00D131ED" w:rsidP="00A33074">
            <w:pPr>
              <w:jc w:val="center"/>
              <w:rPr>
                <w:rFonts w:cstheme="minorHAnsi"/>
                <w:b/>
                <w:i/>
                <w:sz w:val="18"/>
                <w:szCs w:val="18"/>
              </w:rPr>
            </w:pPr>
            <w:r>
              <w:rPr>
                <w:rFonts w:cstheme="minorHAnsi"/>
                <w:b/>
                <w:i/>
                <w:sz w:val="18"/>
                <w:szCs w:val="18"/>
              </w:rPr>
              <w:t>- Estimate population size using Petersen capture-recapture model</w:t>
            </w:r>
          </w:p>
          <w:p w14:paraId="61C3CE7A" w14:textId="77777777" w:rsidR="00D131ED" w:rsidRPr="00341765" w:rsidRDefault="00D131ED" w:rsidP="00A33074">
            <w:pPr>
              <w:jc w:val="center"/>
              <w:rPr>
                <w:rFonts w:cstheme="minorHAnsi"/>
                <w:sz w:val="18"/>
                <w:szCs w:val="18"/>
              </w:rPr>
            </w:pPr>
            <w:r w:rsidRPr="005A4F1E">
              <w:rPr>
                <w:rFonts w:cstheme="minorHAnsi"/>
                <w:b/>
                <w:i/>
                <w:sz w:val="18"/>
                <w:szCs w:val="18"/>
              </w:rPr>
              <w:t>- Calculate volume and surface area of pyramids, spheres and frustums</w:t>
            </w:r>
          </w:p>
        </w:tc>
        <w:tc>
          <w:tcPr>
            <w:tcW w:w="1512" w:type="dxa"/>
            <w:tcBorders>
              <w:top w:val="single" w:sz="4" w:space="0" w:color="auto"/>
              <w:left w:val="single" w:sz="4" w:space="0" w:color="auto"/>
              <w:bottom w:val="single" w:sz="4" w:space="0" w:color="auto"/>
              <w:right w:val="single" w:sz="4" w:space="0" w:color="auto"/>
            </w:tcBorders>
          </w:tcPr>
          <w:p w14:paraId="2FD5062C" w14:textId="77777777" w:rsidR="00D131ED" w:rsidRPr="00341765" w:rsidRDefault="00D131ED" w:rsidP="00A33074">
            <w:pPr>
              <w:jc w:val="center"/>
              <w:rPr>
                <w:rFonts w:cstheme="minorHAnsi"/>
                <w:sz w:val="18"/>
                <w:szCs w:val="18"/>
              </w:rPr>
            </w:pPr>
          </w:p>
          <w:p w14:paraId="1A5A9663" w14:textId="77777777" w:rsidR="00D131ED" w:rsidRDefault="00D131ED" w:rsidP="00A33074">
            <w:pPr>
              <w:jc w:val="center"/>
              <w:rPr>
                <w:rFonts w:cstheme="minorHAnsi"/>
                <w:sz w:val="18"/>
                <w:szCs w:val="18"/>
              </w:rPr>
            </w:pPr>
            <w:r>
              <w:rPr>
                <w:rFonts w:cstheme="minorHAnsi"/>
                <w:sz w:val="18"/>
                <w:szCs w:val="18"/>
              </w:rPr>
              <w:t>- Use probability trees to find the probability of successive independent events</w:t>
            </w:r>
          </w:p>
          <w:p w14:paraId="2048039F" w14:textId="77777777" w:rsidR="00D131ED" w:rsidRDefault="00D131ED" w:rsidP="00A33074">
            <w:pPr>
              <w:jc w:val="center"/>
              <w:rPr>
                <w:rFonts w:cstheme="minorHAnsi"/>
                <w:sz w:val="18"/>
                <w:szCs w:val="18"/>
              </w:rPr>
            </w:pPr>
            <w:r>
              <w:rPr>
                <w:rFonts w:cstheme="minorHAnsi"/>
                <w:sz w:val="18"/>
                <w:szCs w:val="18"/>
              </w:rPr>
              <w:t>- Use Venn diagrams to calculate probability</w:t>
            </w:r>
          </w:p>
          <w:p w14:paraId="05BFB252" w14:textId="77777777" w:rsidR="00D131ED" w:rsidRDefault="00D131ED" w:rsidP="00A33074">
            <w:pPr>
              <w:jc w:val="center"/>
              <w:rPr>
                <w:rFonts w:cstheme="minorHAnsi"/>
                <w:sz w:val="18"/>
                <w:szCs w:val="18"/>
              </w:rPr>
            </w:pPr>
            <w:r>
              <w:rPr>
                <w:rFonts w:cstheme="minorHAnsi"/>
                <w:sz w:val="18"/>
                <w:szCs w:val="18"/>
              </w:rPr>
              <w:t>- Use relative frequency</w:t>
            </w:r>
          </w:p>
          <w:p w14:paraId="2628B92D" w14:textId="77777777" w:rsidR="00D131ED" w:rsidRDefault="00D131ED" w:rsidP="00A33074">
            <w:pPr>
              <w:jc w:val="center"/>
              <w:rPr>
                <w:rFonts w:cstheme="minorHAnsi"/>
                <w:sz w:val="18"/>
                <w:szCs w:val="18"/>
              </w:rPr>
            </w:pPr>
          </w:p>
          <w:p w14:paraId="0354AE78" w14:textId="77777777" w:rsidR="00D131ED" w:rsidRDefault="00D131ED" w:rsidP="00A33074">
            <w:pPr>
              <w:jc w:val="center"/>
              <w:rPr>
                <w:rFonts w:cstheme="minorHAnsi"/>
                <w:sz w:val="18"/>
                <w:szCs w:val="18"/>
              </w:rPr>
            </w:pPr>
          </w:p>
          <w:p w14:paraId="62B5F122" w14:textId="77777777" w:rsidR="00D131ED" w:rsidRDefault="00D131ED" w:rsidP="00A33074">
            <w:pPr>
              <w:jc w:val="center"/>
              <w:rPr>
                <w:rFonts w:cstheme="minorHAnsi"/>
                <w:sz w:val="18"/>
                <w:szCs w:val="18"/>
              </w:rPr>
            </w:pPr>
          </w:p>
          <w:p w14:paraId="78F08063" w14:textId="77777777" w:rsidR="00D131ED" w:rsidRDefault="00D131ED" w:rsidP="00A33074">
            <w:pPr>
              <w:jc w:val="center"/>
              <w:rPr>
                <w:rFonts w:cstheme="minorHAnsi"/>
                <w:sz w:val="18"/>
                <w:szCs w:val="18"/>
              </w:rPr>
            </w:pPr>
          </w:p>
          <w:p w14:paraId="3D7A6168" w14:textId="77777777" w:rsidR="00D131ED" w:rsidRDefault="00D131ED" w:rsidP="00A33074">
            <w:pPr>
              <w:jc w:val="center"/>
              <w:rPr>
                <w:rFonts w:cstheme="minorHAnsi"/>
                <w:sz w:val="18"/>
                <w:szCs w:val="18"/>
              </w:rPr>
            </w:pPr>
          </w:p>
          <w:p w14:paraId="1AF7ADF9" w14:textId="77777777" w:rsidR="00D131ED" w:rsidRDefault="00D131ED" w:rsidP="00A33074">
            <w:pPr>
              <w:jc w:val="center"/>
              <w:rPr>
                <w:rFonts w:cstheme="minorHAnsi"/>
                <w:sz w:val="18"/>
                <w:szCs w:val="18"/>
              </w:rPr>
            </w:pPr>
          </w:p>
          <w:p w14:paraId="2AD9DF1B" w14:textId="77777777" w:rsidR="00D131ED" w:rsidRDefault="00D131ED" w:rsidP="00A33074">
            <w:pPr>
              <w:jc w:val="center"/>
              <w:rPr>
                <w:rFonts w:cstheme="minorHAnsi"/>
                <w:sz w:val="18"/>
                <w:szCs w:val="18"/>
              </w:rPr>
            </w:pPr>
          </w:p>
          <w:p w14:paraId="0350EAC0" w14:textId="77777777" w:rsidR="00D131ED" w:rsidRDefault="00D131ED" w:rsidP="00A33074">
            <w:pPr>
              <w:jc w:val="center"/>
              <w:rPr>
                <w:rFonts w:cstheme="minorHAnsi"/>
                <w:sz w:val="18"/>
                <w:szCs w:val="18"/>
              </w:rPr>
            </w:pPr>
          </w:p>
          <w:p w14:paraId="524A765B" w14:textId="77777777" w:rsidR="00D131ED" w:rsidRDefault="00D131ED" w:rsidP="00A33074">
            <w:pPr>
              <w:jc w:val="center"/>
              <w:rPr>
                <w:rFonts w:cstheme="minorHAnsi"/>
                <w:sz w:val="18"/>
                <w:szCs w:val="18"/>
              </w:rPr>
            </w:pPr>
          </w:p>
          <w:p w14:paraId="0DAB5A27" w14:textId="77777777" w:rsidR="00D131ED" w:rsidRDefault="00D131ED" w:rsidP="00A33074">
            <w:pPr>
              <w:jc w:val="center"/>
              <w:rPr>
                <w:rFonts w:cstheme="minorHAnsi"/>
                <w:sz w:val="18"/>
                <w:szCs w:val="18"/>
              </w:rPr>
            </w:pPr>
          </w:p>
          <w:p w14:paraId="01AE5387" w14:textId="77777777" w:rsidR="00D131ED" w:rsidRDefault="00D131ED" w:rsidP="00A33074">
            <w:pPr>
              <w:jc w:val="center"/>
              <w:rPr>
                <w:rFonts w:cstheme="minorHAnsi"/>
                <w:sz w:val="18"/>
                <w:szCs w:val="18"/>
              </w:rPr>
            </w:pPr>
          </w:p>
          <w:p w14:paraId="17C70EDA" w14:textId="77777777" w:rsidR="00D131ED" w:rsidRDefault="00D131ED" w:rsidP="00A33074">
            <w:pPr>
              <w:jc w:val="center"/>
              <w:rPr>
                <w:rFonts w:cstheme="minorHAnsi"/>
                <w:sz w:val="18"/>
                <w:szCs w:val="18"/>
              </w:rPr>
            </w:pPr>
          </w:p>
          <w:p w14:paraId="4A918C80" w14:textId="77777777" w:rsidR="00D131ED" w:rsidRDefault="00D131ED" w:rsidP="00A33074">
            <w:pPr>
              <w:jc w:val="center"/>
              <w:rPr>
                <w:rFonts w:cstheme="minorHAnsi"/>
                <w:sz w:val="18"/>
                <w:szCs w:val="18"/>
              </w:rPr>
            </w:pPr>
          </w:p>
          <w:p w14:paraId="4CC7EA08" w14:textId="77777777" w:rsidR="00D131ED" w:rsidRPr="00C04F70" w:rsidRDefault="00D131ED" w:rsidP="00A33074">
            <w:pPr>
              <w:jc w:val="center"/>
              <w:rPr>
                <w:rFonts w:cstheme="minorHAnsi"/>
                <w:b/>
                <w:sz w:val="18"/>
                <w:szCs w:val="18"/>
              </w:rPr>
            </w:pPr>
          </w:p>
          <w:p w14:paraId="2C6A2573" w14:textId="77777777" w:rsidR="00D131ED" w:rsidRDefault="00D131ED" w:rsidP="00A33074">
            <w:pPr>
              <w:jc w:val="center"/>
              <w:rPr>
                <w:rFonts w:cstheme="minorHAnsi"/>
                <w:b/>
                <w:sz w:val="18"/>
                <w:szCs w:val="18"/>
              </w:rPr>
            </w:pPr>
          </w:p>
          <w:p w14:paraId="7F2B7FDF" w14:textId="77777777" w:rsidR="00D131ED" w:rsidRPr="00C04F70" w:rsidRDefault="00D131ED" w:rsidP="00A33074">
            <w:pPr>
              <w:jc w:val="center"/>
              <w:rPr>
                <w:rFonts w:cstheme="minorHAnsi"/>
                <w:b/>
                <w:sz w:val="18"/>
                <w:szCs w:val="18"/>
              </w:rPr>
            </w:pPr>
            <w:r w:rsidRPr="00C04F70">
              <w:rPr>
                <w:rFonts w:cstheme="minorHAnsi"/>
                <w:b/>
                <w:sz w:val="18"/>
                <w:szCs w:val="18"/>
              </w:rPr>
              <w:t>- Estimate averages from grouped data</w:t>
            </w:r>
          </w:p>
          <w:p w14:paraId="42D578B6" w14:textId="77777777" w:rsidR="00D131ED" w:rsidRPr="00C04F70" w:rsidRDefault="00D131ED" w:rsidP="00A33074">
            <w:pPr>
              <w:jc w:val="center"/>
              <w:rPr>
                <w:rFonts w:cstheme="minorHAnsi"/>
                <w:b/>
                <w:sz w:val="18"/>
                <w:szCs w:val="18"/>
              </w:rPr>
            </w:pPr>
            <w:r w:rsidRPr="00C04F70">
              <w:rPr>
                <w:rFonts w:cstheme="minorHAnsi"/>
                <w:b/>
                <w:sz w:val="18"/>
                <w:szCs w:val="18"/>
              </w:rPr>
              <w:t>- Construct and interpret cumulative frequency diagrams and box plots</w:t>
            </w:r>
          </w:p>
          <w:p w14:paraId="1284AAC6" w14:textId="77777777" w:rsidR="00D131ED" w:rsidRPr="00C04F70" w:rsidRDefault="00D131ED" w:rsidP="00A33074">
            <w:pPr>
              <w:jc w:val="center"/>
              <w:rPr>
                <w:rFonts w:cstheme="minorHAnsi"/>
                <w:b/>
                <w:sz w:val="18"/>
                <w:szCs w:val="18"/>
              </w:rPr>
            </w:pPr>
            <w:r w:rsidRPr="00C04F70">
              <w:rPr>
                <w:rFonts w:cstheme="minorHAnsi"/>
                <w:b/>
                <w:sz w:val="18"/>
                <w:szCs w:val="18"/>
              </w:rPr>
              <w:t>- Use probability trees to find the probability</w:t>
            </w:r>
            <w:r>
              <w:rPr>
                <w:rFonts w:cstheme="minorHAnsi"/>
                <w:b/>
                <w:sz w:val="18"/>
                <w:szCs w:val="18"/>
              </w:rPr>
              <w:t xml:space="preserve"> of</w:t>
            </w:r>
            <w:r w:rsidRPr="00C04F70">
              <w:rPr>
                <w:rFonts w:cstheme="minorHAnsi"/>
                <w:b/>
                <w:sz w:val="18"/>
                <w:szCs w:val="18"/>
              </w:rPr>
              <w:t xml:space="preserve"> events</w:t>
            </w:r>
          </w:p>
          <w:p w14:paraId="06981A71" w14:textId="77777777" w:rsidR="00D131ED" w:rsidRDefault="00D131ED" w:rsidP="00A33074">
            <w:pPr>
              <w:jc w:val="center"/>
              <w:rPr>
                <w:rFonts w:cstheme="minorHAnsi"/>
                <w:b/>
                <w:sz w:val="18"/>
                <w:szCs w:val="18"/>
              </w:rPr>
            </w:pPr>
            <w:r w:rsidRPr="00C04F70">
              <w:rPr>
                <w:rFonts w:cstheme="minorHAnsi"/>
                <w:b/>
                <w:sz w:val="18"/>
                <w:szCs w:val="18"/>
              </w:rPr>
              <w:t>- Use Venn diagrams to calculate probability</w:t>
            </w:r>
          </w:p>
          <w:p w14:paraId="143B107C" w14:textId="77777777" w:rsidR="00D131ED" w:rsidRPr="00C04F70" w:rsidRDefault="00D131ED" w:rsidP="00A33074">
            <w:pPr>
              <w:jc w:val="center"/>
              <w:rPr>
                <w:rFonts w:cstheme="minorHAnsi"/>
                <w:b/>
                <w:sz w:val="18"/>
                <w:szCs w:val="18"/>
              </w:rPr>
            </w:pPr>
            <w:r w:rsidRPr="00C04F70">
              <w:rPr>
                <w:rFonts w:cstheme="minorHAnsi"/>
                <w:b/>
                <w:sz w:val="18"/>
                <w:szCs w:val="18"/>
              </w:rPr>
              <w:t xml:space="preserve">- Calculate the volume and surface area of triangular prism, cylinder, pyramid and spheres </w:t>
            </w:r>
          </w:p>
        </w:tc>
        <w:tc>
          <w:tcPr>
            <w:tcW w:w="1512" w:type="dxa"/>
            <w:tcBorders>
              <w:top w:val="single" w:sz="4" w:space="0" w:color="auto"/>
              <w:left w:val="single" w:sz="4" w:space="0" w:color="auto"/>
              <w:bottom w:val="single" w:sz="4" w:space="0" w:color="auto"/>
              <w:right w:val="single" w:sz="4" w:space="0" w:color="auto"/>
            </w:tcBorders>
          </w:tcPr>
          <w:p w14:paraId="38F417B3" w14:textId="77777777" w:rsidR="00D131ED" w:rsidRPr="00341765" w:rsidRDefault="00D131ED" w:rsidP="00A33074">
            <w:pPr>
              <w:jc w:val="center"/>
              <w:rPr>
                <w:rFonts w:cstheme="minorHAnsi"/>
                <w:sz w:val="18"/>
                <w:szCs w:val="18"/>
              </w:rPr>
            </w:pPr>
          </w:p>
        </w:tc>
        <w:tc>
          <w:tcPr>
            <w:tcW w:w="1512" w:type="dxa"/>
            <w:tcBorders>
              <w:top w:val="single" w:sz="4" w:space="0" w:color="auto"/>
              <w:left w:val="single" w:sz="4" w:space="0" w:color="auto"/>
              <w:bottom w:val="single" w:sz="4" w:space="0" w:color="auto"/>
              <w:right w:val="single" w:sz="4" w:space="0" w:color="auto"/>
            </w:tcBorders>
          </w:tcPr>
          <w:p w14:paraId="073DFFC7" w14:textId="77777777" w:rsidR="00D131ED" w:rsidRPr="00341765" w:rsidRDefault="00D131ED" w:rsidP="00A33074">
            <w:pPr>
              <w:jc w:val="center"/>
              <w:rPr>
                <w:rFonts w:cstheme="minorHAnsi"/>
                <w:sz w:val="18"/>
                <w:szCs w:val="18"/>
              </w:rPr>
            </w:pPr>
          </w:p>
        </w:tc>
      </w:tr>
      <w:tr w:rsidR="00D131ED" w:rsidRPr="00341765" w14:paraId="32E5A74B" w14:textId="77777777" w:rsidTr="00A33074">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0044F3FE" w14:textId="77777777" w:rsidR="00D131ED" w:rsidRPr="00341765" w:rsidRDefault="00D131ED" w:rsidP="00A33074">
            <w:pPr>
              <w:ind w:left="113" w:right="113"/>
              <w:jc w:val="center"/>
              <w:rPr>
                <w:rFonts w:cstheme="minorHAnsi"/>
                <w:sz w:val="18"/>
                <w:szCs w:val="18"/>
              </w:rPr>
            </w:pPr>
            <w:r w:rsidRPr="00341765">
              <w:rPr>
                <w:rFonts w:cstheme="minorHAnsi"/>
                <w:sz w:val="18"/>
                <w:szCs w:val="18"/>
              </w:rPr>
              <w:t>Skills</w:t>
            </w:r>
          </w:p>
          <w:p w14:paraId="7050FD1C" w14:textId="77777777" w:rsidR="00D131ED" w:rsidRPr="00341765" w:rsidRDefault="00D131ED" w:rsidP="00A33074">
            <w:pPr>
              <w:ind w:left="113" w:right="113"/>
              <w:jc w:val="center"/>
              <w:rPr>
                <w:rFonts w:cstheme="minorHAnsi"/>
                <w:sz w:val="18"/>
                <w:szCs w:val="18"/>
              </w:rPr>
            </w:pPr>
          </w:p>
        </w:tc>
        <w:tc>
          <w:tcPr>
            <w:tcW w:w="9072" w:type="dxa"/>
            <w:gridSpan w:val="6"/>
            <w:tcBorders>
              <w:top w:val="single" w:sz="4" w:space="0" w:color="auto"/>
              <w:left w:val="single" w:sz="4" w:space="0" w:color="auto"/>
              <w:bottom w:val="single" w:sz="4" w:space="0" w:color="auto"/>
              <w:right w:val="single" w:sz="4" w:space="0" w:color="auto"/>
            </w:tcBorders>
            <w:vAlign w:val="center"/>
          </w:tcPr>
          <w:p w14:paraId="6E0B10F5" w14:textId="77777777" w:rsidR="00D131ED" w:rsidRPr="00341765" w:rsidRDefault="00D131ED" w:rsidP="00A33074">
            <w:pPr>
              <w:rPr>
                <w:rFonts w:cstheme="minorHAnsi"/>
                <w:sz w:val="18"/>
                <w:szCs w:val="18"/>
              </w:rPr>
            </w:pPr>
            <w:r w:rsidRPr="00341765">
              <w:rPr>
                <w:rFonts w:cstheme="minorHAnsi"/>
                <w:b/>
                <w:bCs/>
                <w:sz w:val="18"/>
                <w:szCs w:val="18"/>
              </w:rPr>
              <w:t xml:space="preserve">Use of equipment: </w:t>
            </w:r>
            <w:r w:rsidRPr="00341765">
              <w:rPr>
                <w:rFonts w:cstheme="minorHAnsi"/>
                <w:sz w:val="18"/>
                <w:szCs w:val="18"/>
              </w:rPr>
              <w:t xml:space="preserve">use of mathematical equipment, tracing paper, graph paper; efficient use of a scientific calculator. </w:t>
            </w:r>
          </w:p>
          <w:p w14:paraId="399683E9" w14:textId="77777777" w:rsidR="00D131ED" w:rsidRPr="00341765" w:rsidRDefault="00D131ED" w:rsidP="00A33074">
            <w:pPr>
              <w:rPr>
                <w:rFonts w:cstheme="minorHAnsi"/>
                <w:sz w:val="18"/>
                <w:szCs w:val="18"/>
              </w:rPr>
            </w:pPr>
          </w:p>
          <w:p w14:paraId="5E4F53B1" w14:textId="77777777" w:rsidR="00D131ED" w:rsidRPr="00341765" w:rsidRDefault="00D131ED" w:rsidP="00A33074">
            <w:pPr>
              <w:rPr>
                <w:rFonts w:cstheme="minorHAnsi"/>
                <w:sz w:val="18"/>
                <w:szCs w:val="18"/>
              </w:rPr>
            </w:pPr>
            <w:r w:rsidRPr="00341765">
              <w:rPr>
                <w:rFonts w:cstheme="minorHAnsi"/>
                <w:b/>
                <w:bCs/>
                <w:sz w:val="18"/>
                <w:szCs w:val="18"/>
              </w:rPr>
              <w:t xml:space="preserve">Problem solving: </w:t>
            </w:r>
            <w:r w:rsidRPr="00341765">
              <w:rPr>
                <w:rFonts w:cstheme="minorHAnsi"/>
                <w:sz w:val="18"/>
                <w:szCs w:val="18"/>
              </w:rPr>
              <w:t>apply techniques in a range of contexts, interpret and solve multi stage problems.</w:t>
            </w:r>
          </w:p>
          <w:p w14:paraId="244A832C" w14:textId="77777777" w:rsidR="00D131ED" w:rsidRPr="00341765" w:rsidRDefault="00D131ED" w:rsidP="00A33074">
            <w:pPr>
              <w:rPr>
                <w:rFonts w:cstheme="minorHAnsi"/>
                <w:sz w:val="18"/>
                <w:szCs w:val="18"/>
              </w:rPr>
            </w:pPr>
          </w:p>
          <w:p w14:paraId="5996E89A" w14:textId="77777777" w:rsidR="00D131ED" w:rsidRPr="00341765" w:rsidRDefault="00D131ED" w:rsidP="00A33074">
            <w:pPr>
              <w:rPr>
                <w:rFonts w:cstheme="minorHAnsi"/>
                <w:sz w:val="18"/>
                <w:szCs w:val="18"/>
              </w:rPr>
            </w:pPr>
            <w:r w:rsidRPr="00341765">
              <w:rPr>
                <w:rFonts w:cstheme="minorHAnsi"/>
                <w:b/>
                <w:bCs/>
                <w:sz w:val="18"/>
                <w:szCs w:val="18"/>
              </w:rPr>
              <w:t xml:space="preserve">Critical thinking: </w:t>
            </w:r>
            <w:r w:rsidRPr="00341765">
              <w:rPr>
                <w:rFonts w:cstheme="minorHAnsi"/>
                <w:sz w:val="18"/>
                <w:szCs w:val="18"/>
              </w:rPr>
              <w:t>Make conclusions, identify errors in own and others working or answers.</w:t>
            </w:r>
          </w:p>
          <w:p w14:paraId="0D664FF0" w14:textId="77777777" w:rsidR="00D131ED" w:rsidRPr="00341765" w:rsidRDefault="00D131ED" w:rsidP="00A33074">
            <w:pPr>
              <w:rPr>
                <w:rFonts w:cstheme="minorHAnsi"/>
                <w:sz w:val="18"/>
                <w:szCs w:val="18"/>
              </w:rPr>
            </w:pPr>
          </w:p>
          <w:p w14:paraId="2915648F" w14:textId="77777777" w:rsidR="00D131ED" w:rsidRPr="00341765" w:rsidRDefault="00D131ED" w:rsidP="00A33074">
            <w:pPr>
              <w:rPr>
                <w:rFonts w:cstheme="minorHAnsi"/>
                <w:sz w:val="18"/>
                <w:szCs w:val="18"/>
              </w:rPr>
            </w:pPr>
            <w:r w:rsidRPr="00341765">
              <w:rPr>
                <w:rFonts w:cstheme="minorHAnsi"/>
                <w:b/>
                <w:bCs/>
                <w:sz w:val="18"/>
                <w:szCs w:val="18"/>
              </w:rPr>
              <w:t xml:space="preserve">Construction and use of diagrams and graphical representation: </w:t>
            </w:r>
            <w:r w:rsidRPr="00341765">
              <w:rPr>
                <w:rFonts w:cstheme="minorHAnsi"/>
                <w:sz w:val="18"/>
                <w:szCs w:val="18"/>
              </w:rPr>
              <w:t>correct use of axes, selection of diagram is appropriate to the data.</w:t>
            </w:r>
          </w:p>
          <w:p w14:paraId="34BF8888" w14:textId="77777777" w:rsidR="00D131ED" w:rsidRPr="00341765" w:rsidRDefault="00D131ED" w:rsidP="00A33074">
            <w:pPr>
              <w:jc w:val="center"/>
              <w:rPr>
                <w:rFonts w:cstheme="minorHAnsi"/>
                <w:sz w:val="18"/>
                <w:szCs w:val="18"/>
              </w:rPr>
            </w:pPr>
          </w:p>
        </w:tc>
      </w:tr>
      <w:tr w:rsidR="00D131ED" w:rsidRPr="00341765" w14:paraId="3FC6100C" w14:textId="77777777" w:rsidTr="00A33074">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2F4FB294" w14:textId="77777777" w:rsidR="00D131ED" w:rsidRPr="00341765" w:rsidRDefault="00D131ED" w:rsidP="00A33074">
            <w:pPr>
              <w:ind w:left="113" w:right="113"/>
              <w:jc w:val="center"/>
              <w:rPr>
                <w:rFonts w:cstheme="minorHAnsi"/>
                <w:sz w:val="18"/>
                <w:szCs w:val="18"/>
              </w:rPr>
            </w:pPr>
            <w:r w:rsidRPr="00341765">
              <w:rPr>
                <w:rFonts w:cstheme="minorHAnsi"/>
                <w:sz w:val="18"/>
                <w:szCs w:val="18"/>
              </w:rPr>
              <w:t>Assessment</w:t>
            </w:r>
          </w:p>
        </w:tc>
        <w:tc>
          <w:tcPr>
            <w:tcW w:w="1512" w:type="dxa"/>
            <w:tcBorders>
              <w:top w:val="single" w:sz="4" w:space="0" w:color="auto"/>
              <w:left w:val="single" w:sz="4" w:space="0" w:color="auto"/>
              <w:bottom w:val="single" w:sz="4" w:space="0" w:color="auto"/>
              <w:right w:val="single" w:sz="4" w:space="0" w:color="auto"/>
            </w:tcBorders>
            <w:vAlign w:val="center"/>
            <w:hideMark/>
          </w:tcPr>
          <w:p w14:paraId="1F829270" w14:textId="77777777" w:rsidR="00D131ED" w:rsidRPr="00341765" w:rsidRDefault="00D131ED" w:rsidP="00A33074">
            <w:pPr>
              <w:jc w:val="center"/>
              <w:rPr>
                <w:rFonts w:cstheme="minorHAnsi"/>
                <w:sz w:val="18"/>
                <w:szCs w:val="18"/>
              </w:rPr>
            </w:pPr>
            <w:r w:rsidRPr="00341765">
              <w:rPr>
                <w:rFonts w:cstheme="minorHAnsi"/>
                <w:sz w:val="18"/>
                <w:szCs w:val="18"/>
              </w:rPr>
              <w:t>Formative assessment every lesson.</w:t>
            </w:r>
          </w:p>
          <w:p w14:paraId="6F388EC7" w14:textId="77777777" w:rsidR="00D131ED" w:rsidRPr="00341765" w:rsidRDefault="00D131ED" w:rsidP="00A33074">
            <w:pPr>
              <w:jc w:val="center"/>
              <w:rPr>
                <w:rFonts w:cstheme="minorHAnsi"/>
                <w:sz w:val="18"/>
                <w:szCs w:val="18"/>
              </w:rPr>
            </w:pPr>
            <w:r w:rsidRPr="00341765">
              <w:rPr>
                <w:rFonts w:cstheme="minorHAnsi"/>
                <w:sz w:val="18"/>
                <w:szCs w:val="18"/>
              </w:rPr>
              <w:t>Range of learning &amp; skill-based homework.</w:t>
            </w:r>
          </w:p>
          <w:p w14:paraId="67CA5C0E" w14:textId="77777777" w:rsidR="00D131ED" w:rsidRPr="00341765" w:rsidRDefault="00D131ED" w:rsidP="00A33074">
            <w:pPr>
              <w:jc w:val="center"/>
              <w:rPr>
                <w:rFonts w:cstheme="minorHAnsi"/>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hideMark/>
          </w:tcPr>
          <w:p w14:paraId="593A775A" w14:textId="77777777" w:rsidR="00D131ED" w:rsidRPr="00341765" w:rsidRDefault="00D131ED" w:rsidP="00A33074">
            <w:pPr>
              <w:jc w:val="center"/>
              <w:rPr>
                <w:rFonts w:cstheme="minorHAnsi"/>
                <w:sz w:val="18"/>
                <w:szCs w:val="18"/>
              </w:rPr>
            </w:pPr>
            <w:r w:rsidRPr="00341765">
              <w:rPr>
                <w:rFonts w:cstheme="minorHAnsi"/>
                <w:sz w:val="18"/>
                <w:szCs w:val="18"/>
              </w:rPr>
              <w:t>Formative assessment every lesson.</w:t>
            </w:r>
          </w:p>
          <w:p w14:paraId="3301919C" w14:textId="77777777" w:rsidR="00D131ED" w:rsidRPr="00341765" w:rsidRDefault="00D131ED" w:rsidP="00A33074">
            <w:pPr>
              <w:jc w:val="center"/>
              <w:rPr>
                <w:rFonts w:cstheme="minorHAnsi"/>
                <w:sz w:val="18"/>
                <w:szCs w:val="18"/>
              </w:rPr>
            </w:pPr>
            <w:r w:rsidRPr="00341765">
              <w:rPr>
                <w:rFonts w:cstheme="minorHAnsi"/>
                <w:sz w:val="18"/>
                <w:szCs w:val="18"/>
              </w:rPr>
              <w:t>Range of learning &amp; skill-based homework.</w:t>
            </w:r>
          </w:p>
          <w:p w14:paraId="5E3BE64F" w14:textId="77777777" w:rsidR="00D131ED" w:rsidRDefault="00D131ED" w:rsidP="00A33074">
            <w:pPr>
              <w:jc w:val="center"/>
              <w:rPr>
                <w:rFonts w:cstheme="minorHAnsi"/>
                <w:sz w:val="18"/>
                <w:szCs w:val="18"/>
                <w:u w:val="single"/>
              </w:rPr>
            </w:pPr>
          </w:p>
          <w:p w14:paraId="3AFF6055" w14:textId="77777777" w:rsidR="00D131ED" w:rsidRPr="006C7CB4" w:rsidRDefault="00D131ED" w:rsidP="00A33074">
            <w:pPr>
              <w:jc w:val="center"/>
              <w:rPr>
                <w:rFonts w:cstheme="minorHAnsi"/>
                <w:sz w:val="18"/>
                <w:szCs w:val="18"/>
              </w:rPr>
            </w:pPr>
            <w:r>
              <w:rPr>
                <w:rFonts w:cstheme="minorHAnsi"/>
                <w:sz w:val="18"/>
                <w:szCs w:val="18"/>
              </w:rPr>
              <w:t>Full PPE – 3 papers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721F6B7A" w14:textId="77777777" w:rsidR="00D131ED" w:rsidRPr="00341765" w:rsidRDefault="00D131ED" w:rsidP="00A33074">
            <w:pPr>
              <w:jc w:val="center"/>
              <w:rPr>
                <w:rFonts w:cstheme="minorHAnsi"/>
                <w:sz w:val="18"/>
                <w:szCs w:val="18"/>
              </w:rPr>
            </w:pPr>
            <w:r w:rsidRPr="00341765">
              <w:rPr>
                <w:rFonts w:cstheme="minorHAnsi"/>
                <w:sz w:val="18"/>
                <w:szCs w:val="18"/>
              </w:rPr>
              <w:t>Formative assessment every lesson.</w:t>
            </w:r>
          </w:p>
          <w:p w14:paraId="3A6B15EA" w14:textId="77777777" w:rsidR="00D131ED" w:rsidRPr="00341765" w:rsidRDefault="00D131ED" w:rsidP="00A33074">
            <w:pPr>
              <w:jc w:val="center"/>
              <w:rPr>
                <w:rFonts w:cstheme="minorHAnsi"/>
                <w:sz w:val="18"/>
                <w:szCs w:val="18"/>
              </w:rPr>
            </w:pPr>
            <w:r w:rsidRPr="00341765">
              <w:rPr>
                <w:rFonts w:cstheme="minorHAnsi"/>
                <w:sz w:val="18"/>
                <w:szCs w:val="18"/>
              </w:rPr>
              <w:t>Range of learning &amp; skill-based homework.</w:t>
            </w:r>
          </w:p>
          <w:p w14:paraId="39348FBE" w14:textId="77777777" w:rsidR="00D131ED" w:rsidRPr="00341765" w:rsidRDefault="00D131ED" w:rsidP="00A33074">
            <w:pPr>
              <w:jc w:val="center"/>
              <w:rPr>
                <w:rFonts w:cstheme="minorHAnsi"/>
                <w:sz w:val="18"/>
                <w:szCs w:val="18"/>
                <w:u w:val="single"/>
              </w:rPr>
            </w:pPr>
          </w:p>
        </w:tc>
        <w:tc>
          <w:tcPr>
            <w:tcW w:w="1512" w:type="dxa"/>
            <w:tcBorders>
              <w:top w:val="single" w:sz="4" w:space="0" w:color="auto"/>
              <w:left w:val="single" w:sz="4" w:space="0" w:color="auto"/>
              <w:bottom w:val="single" w:sz="4" w:space="0" w:color="auto"/>
              <w:right w:val="single" w:sz="4" w:space="0" w:color="auto"/>
            </w:tcBorders>
            <w:vAlign w:val="center"/>
            <w:hideMark/>
          </w:tcPr>
          <w:p w14:paraId="307B4EC8" w14:textId="77777777" w:rsidR="00D131ED" w:rsidRPr="00341765" w:rsidRDefault="00D131ED" w:rsidP="00A33074">
            <w:pPr>
              <w:jc w:val="center"/>
              <w:rPr>
                <w:rFonts w:cstheme="minorHAnsi"/>
                <w:sz w:val="18"/>
                <w:szCs w:val="18"/>
              </w:rPr>
            </w:pPr>
            <w:r w:rsidRPr="00341765">
              <w:rPr>
                <w:rFonts w:cstheme="minorHAnsi"/>
                <w:sz w:val="18"/>
                <w:szCs w:val="18"/>
              </w:rPr>
              <w:t>Formative assessment every lesson.</w:t>
            </w:r>
          </w:p>
          <w:p w14:paraId="058A1192" w14:textId="77777777" w:rsidR="00D131ED" w:rsidRPr="00341765" w:rsidRDefault="00D131ED" w:rsidP="00A33074">
            <w:pPr>
              <w:jc w:val="center"/>
              <w:rPr>
                <w:rFonts w:cstheme="minorHAnsi"/>
                <w:sz w:val="18"/>
                <w:szCs w:val="18"/>
              </w:rPr>
            </w:pPr>
            <w:r w:rsidRPr="00341765">
              <w:rPr>
                <w:rFonts w:cstheme="minorHAnsi"/>
                <w:sz w:val="18"/>
                <w:szCs w:val="18"/>
              </w:rPr>
              <w:t>Range of learning &amp; skill-based homework.</w:t>
            </w:r>
          </w:p>
          <w:p w14:paraId="1CD0C962" w14:textId="77777777" w:rsidR="00D131ED" w:rsidRDefault="00D131ED" w:rsidP="00A33074">
            <w:pPr>
              <w:jc w:val="center"/>
              <w:rPr>
                <w:rFonts w:cstheme="minorHAnsi"/>
                <w:sz w:val="18"/>
                <w:szCs w:val="18"/>
                <w:u w:val="single"/>
              </w:rPr>
            </w:pPr>
          </w:p>
          <w:p w14:paraId="10CA890D" w14:textId="77777777" w:rsidR="00D131ED" w:rsidRPr="00341765" w:rsidRDefault="00D131ED" w:rsidP="00A33074">
            <w:pPr>
              <w:jc w:val="center"/>
              <w:rPr>
                <w:rFonts w:cstheme="minorHAnsi"/>
                <w:sz w:val="18"/>
                <w:szCs w:val="18"/>
                <w:u w:val="single"/>
              </w:rPr>
            </w:pPr>
            <w:r>
              <w:rPr>
                <w:rFonts w:cstheme="minorHAnsi"/>
                <w:sz w:val="18"/>
                <w:szCs w:val="18"/>
              </w:rPr>
              <w:t>Full PPE – 3 papers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44F86009" w14:textId="77777777" w:rsidR="00D131ED" w:rsidRPr="00341765" w:rsidRDefault="00D131ED" w:rsidP="00A33074">
            <w:pPr>
              <w:jc w:val="center"/>
              <w:rPr>
                <w:rFonts w:cstheme="minorHAnsi"/>
                <w:sz w:val="18"/>
                <w:szCs w:val="18"/>
              </w:rPr>
            </w:pPr>
            <w:r w:rsidRPr="00341765">
              <w:rPr>
                <w:rFonts w:cstheme="minorHAnsi"/>
                <w:sz w:val="18"/>
                <w:szCs w:val="18"/>
              </w:rPr>
              <w:t>Formative assessment every lesson.</w:t>
            </w:r>
          </w:p>
          <w:p w14:paraId="07890879" w14:textId="77777777" w:rsidR="00D131ED" w:rsidRDefault="00D131ED" w:rsidP="00A33074">
            <w:pPr>
              <w:jc w:val="center"/>
              <w:rPr>
                <w:rFonts w:cstheme="minorHAnsi"/>
                <w:sz w:val="18"/>
                <w:szCs w:val="18"/>
              </w:rPr>
            </w:pPr>
            <w:r w:rsidRPr="00341765">
              <w:rPr>
                <w:rFonts w:cstheme="minorHAnsi"/>
                <w:sz w:val="18"/>
                <w:szCs w:val="18"/>
              </w:rPr>
              <w:t>Range of learning &amp; skill-based homework.</w:t>
            </w:r>
          </w:p>
          <w:p w14:paraId="2F16BD36" w14:textId="77777777" w:rsidR="00D131ED" w:rsidRDefault="00D131ED" w:rsidP="00A33074">
            <w:pPr>
              <w:jc w:val="center"/>
              <w:rPr>
                <w:rFonts w:cstheme="minorHAnsi"/>
                <w:sz w:val="18"/>
                <w:szCs w:val="18"/>
              </w:rPr>
            </w:pPr>
          </w:p>
          <w:p w14:paraId="16657D63" w14:textId="77777777" w:rsidR="00D131ED" w:rsidRPr="00341765" w:rsidRDefault="00D131ED" w:rsidP="00A33074">
            <w:pPr>
              <w:jc w:val="center"/>
              <w:rPr>
                <w:rFonts w:cstheme="minorHAnsi"/>
                <w:sz w:val="18"/>
                <w:szCs w:val="18"/>
              </w:rPr>
            </w:pPr>
            <w:r>
              <w:rPr>
                <w:rFonts w:cstheme="minorHAnsi"/>
                <w:sz w:val="18"/>
                <w:szCs w:val="18"/>
              </w:rPr>
              <w:t>Terminal assessment</w:t>
            </w:r>
          </w:p>
          <w:p w14:paraId="4E87FE5B" w14:textId="77777777" w:rsidR="00D131ED" w:rsidRPr="00341765" w:rsidRDefault="00D131ED" w:rsidP="00A33074">
            <w:pPr>
              <w:jc w:val="center"/>
              <w:rPr>
                <w:rFonts w:cstheme="minorHAnsi"/>
                <w:sz w:val="18"/>
                <w:szCs w:val="18"/>
                <w:u w:val="single"/>
              </w:rPr>
            </w:pPr>
          </w:p>
        </w:tc>
        <w:tc>
          <w:tcPr>
            <w:tcW w:w="1512" w:type="dxa"/>
            <w:tcBorders>
              <w:top w:val="single" w:sz="4" w:space="0" w:color="auto"/>
              <w:left w:val="single" w:sz="4" w:space="0" w:color="auto"/>
              <w:bottom w:val="single" w:sz="4" w:space="0" w:color="auto"/>
              <w:right w:val="single" w:sz="4" w:space="0" w:color="auto"/>
            </w:tcBorders>
            <w:vAlign w:val="center"/>
          </w:tcPr>
          <w:p w14:paraId="5235B629" w14:textId="77777777" w:rsidR="00D131ED" w:rsidRPr="00341765" w:rsidRDefault="00D131ED" w:rsidP="00A33074">
            <w:pPr>
              <w:jc w:val="center"/>
              <w:rPr>
                <w:rFonts w:cstheme="minorHAnsi"/>
                <w:sz w:val="18"/>
                <w:szCs w:val="18"/>
              </w:rPr>
            </w:pPr>
            <w:r>
              <w:rPr>
                <w:rFonts w:cstheme="minorHAnsi"/>
                <w:sz w:val="18"/>
                <w:szCs w:val="18"/>
              </w:rPr>
              <w:t>Terminal assessment</w:t>
            </w:r>
          </w:p>
          <w:p w14:paraId="719A1936" w14:textId="77777777" w:rsidR="00D131ED" w:rsidRPr="00341765" w:rsidRDefault="00D131ED" w:rsidP="00A33074">
            <w:pPr>
              <w:jc w:val="center"/>
              <w:rPr>
                <w:rFonts w:cstheme="minorHAnsi"/>
                <w:sz w:val="18"/>
                <w:szCs w:val="18"/>
              </w:rPr>
            </w:pPr>
          </w:p>
        </w:tc>
      </w:tr>
      <w:tr w:rsidR="00D131ED" w:rsidRPr="00341765" w14:paraId="3A97AD24" w14:textId="77777777" w:rsidTr="00A33074">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hideMark/>
          </w:tcPr>
          <w:p w14:paraId="2C6277B3" w14:textId="77777777" w:rsidR="00D131ED" w:rsidRPr="00341765" w:rsidRDefault="00D131ED" w:rsidP="00A33074">
            <w:pPr>
              <w:ind w:left="113" w:right="113"/>
              <w:jc w:val="center"/>
              <w:rPr>
                <w:rFonts w:cstheme="minorHAnsi"/>
                <w:sz w:val="18"/>
                <w:szCs w:val="18"/>
              </w:rPr>
            </w:pPr>
            <w:r w:rsidRPr="00341765">
              <w:rPr>
                <w:rFonts w:cstheme="minorHAnsi"/>
                <w:sz w:val="18"/>
                <w:szCs w:val="18"/>
              </w:rPr>
              <w:lastRenderedPageBreak/>
              <w:t>Linked learning</w:t>
            </w:r>
          </w:p>
        </w:tc>
        <w:tc>
          <w:tcPr>
            <w:tcW w:w="9072" w:type="dxa"/>
            <w:gridSpan w:val="6"/>
            <w:tcBorders>
              <w:top w:val="single" w:sz="4" w:space="0" w:color="auto"/>
              <w:left w:val="single" w:sz="4" w:space="0" w:color="auto"/>
              <w:bottom w:val="single" w:sz="4" w:space="0" w:color="auto"/>
              <w:right w:val="single" w:sz="4" w:space="0" w:color="auto"/>
            </w:tcBorders>
            <w:vAlign w:val="center"/>
            <w:hideMark/>
          </w:tcPr>
          <w:p w14:paraId="5896D19D" w14:textId="77777777" w:rsidR="00D131ED" w:rsidRPr="00341765" w:rsidRDefault="00D131ED" w:rsidP="00A33074">
            <w:pPr>
              <w:rPr>
                <w:rFonts w:cstheme="minorHAnsi"/>
                <w:b/>
                <w:bCs/>
                <w:sz w:val="18"/>
                <w:szCs w:val="18"/>
              </w:rPr>
            </w:pPr>
          </w:p>
          <w:p w14:paraId="2CF447BB" w14:textId="77777777" w:rsidR="00D131ED" w:rsidRPr="00341765" w:rsidRDefault="00D131ED" w:rsidP="00A33074">
            <w:pPr>
              <w:rPr>
                <w:rFonts w:cstheme="minorHAnsi"/>
                <w:sz w:val="18"/>
                <w:szCs w:val="18"/>
              </w:rPr>
            </w:pPr>
            <w:r w:rsidRPr="00341765">
              <w:rPr>
                <w:rFonts w:cstheme="minorHAnsi"/>
                <w:b/>
                <w:bCs/>
                <w:sz w:val="18"/>
                <w:szCs w:val="18"/>
              </w:rPr>
              <w:t>Number:</w:t>
            </w:r>
            <w:r w:rsidRPr="00341765">
              <w:rPr>
                <w:rFonts w:cstheme="minorHAnsi"/>
                <w:sz w:val="18"/>
                <w:szCs w:val="18"/>
              </w:rPr>
              <w:t xml:space="preserve"> The content taught in Year </w:t>
            </w:r>
            <w:r>
              <w:rPr>
                <w:rFonts w:cstheme="minorHAnsi"/>
                <w:sz w:val="18"/>
                <w:szCs w:val="18"/>
              </w:rPr>
              <w:t>11</w:t>
            </w:r>
            <w:r w:rsidRPr="00341765">
              <w:rPr>
                <w:rFonts w:cstheme="minorHAnsi"/>
                <w:sz w:val="18"/>
                <w:szCs w:val="18"/>
              </w:rPr>
              <w:t xml:space="preserve"> builds on and reinforces the students’ clear and accurate calculation, knowledge and understanding of the number skills and relationships developed through their prior learning and is a critical underpinning to study of mathematics.</w:t>
            </w:r>
          </w:p>
          <w:p w14:paraId="3270A6A7" w14:textId="77777777" w:rsidR="00D131ED" w:rsidRPr="00341765" w:rsidRDefault="00D131ED" w:rsidP="00A33074">
            <w:pPr>
              <w:rPr>
                <w:rFonts w:cstheme="minorHAnsi"/>
                <w:sz w:val="18"/>
                <w:szCs w:val="18"/>
              </w:rPr>
            </w:pPr>
            <w:r w:rsidRPr="00341765">
              <w:rPr>
                <w:rFonts w:cstheme="minorHAnsi"/>
                <w:sz w:val="18"/>
                <w:szCs w:val="18"/>
              </w:rPr>
              <w:t>Wider Links: Secure foundations in number are critical to the study of all subjects and to the basic numeracy skills needed in life.</w:t>
            </w:r>
          </w:p>
          <w:p w14:paraId="26B626B7" w14:textId="77777777" w:rsidR="00D131ED" w:rsidRPr="00341765" w:rsidRDefault="00D131ED" w:rsidP="00A33074">
            <w:pPr>
              <w:rPr>
                <w:rFonts w:cstheme="minorHAnsi"/>
                <w:sz w:val="18"/>
                <w:szCs w:val="18"/>
              </w:rPr>
            </w:pPr>
          </w:p>
          <w:p w14:paraId="34F81059" w14:textId="77777777" w:rsidR="00D131ED" w:rsidRPr="00341765" w:rsidRDefault="00D131ED" w:rsidP="00A33074">
            <w:pPr>
              <w:rPr>
                <w:rFonts w:cstheme="minorHAnsi"/>
                <w:sz w:val="18"/>
                <w:szCs w:val="18"/>
              </w:rPr>
            </w:pPr>
            <w:r w:rsidRPr="00341765">
              <w:rPr>
                <w:rFonts w:cstheme="minorHAnsi"/>
                <w:b/>
                <w:bCs/>
                <w:sz w:val="18"/>
                <w:szCs w:val="18"/>
              </w:rPr>
              <w:t xml:space="preserve">Algebra: </w:t>
            </w:r>
            <w:r>
              <w:rPr>
                <w:rFonts w:cstheme="minorHAnsi"/>
                <w:bCs/>
                <w:sz w:val="18"/>
                <w:szCs w:val="18"/>
              </w:rPr>
              <w:t xml:space="preserve">The content taught in Year 11 </w:t>
            </w:r>
            <w:r w:rsidRPr="00341765">
              <w:rPr>
                <w:rFonts w:cstheme="minorHAnsi"/>
                <w:sz w:val="18"/>
                <w:szCs w:val="18"/>
              </w:rPr>
              <w:t xml:space="preserve">builds on and reinforces </w:t>
            </w:r>
            <w:r>
              <w:rPr>
                <w:rFonts w:cstheme="minorHAnsi"/>
                <w:sz w:val="18"/>
                <w:szCs w:val="18"/>
              </w:rPr>
              <w:t xml:space="preserve">the students’ understanding </w:t>
            </w:r>
            <w:r>
              <w:rPr>
                <w:rFonts w:cstheme="minorHAnsi"/>
                <w:bCs/>
                <w:sz w:val="18"/>
                <w:szCs w:val="18"/>
              </w:rPr>
              <w:t xml:space="preserve">of the algebraic foundations formed so far. Students can generalise solutions and link algebra with other area of mathematics, in particular geometry. These ideas </w:t>
            </w:r>
            <w:r w:rsidRPr="00341765">
              <w:rPr>
                <w:rFonts w:cstheme="minorHAnsi"/>
                <w:sz w:val="18"/>
                <w:szCs w:val="18"/>
              </w:rPr>
              <w:t xml:space="preserve">are central to study of mathematics if a student is to progress to higher grades. </w:t>
            </w:r>
          </w:p>
          <w:p w14:paraId="2B980651" w14:textId="77777777" w:rsidR="00D131ED" w:rsidRPr="00341765" w:rsidRDefault="00D131ED" w:rsidP="00A33074">
            <w:pPr>
              <w:rPr>
                <w:rFonts w:cstheme="minorHAnsi"/>
                <w:sz w:val="18"/>
                <w:szCs w:val="18"/>
              </w:rPr>
            </w:pPr>
            <w:r w:rsidRPr="00341765">
              <w:rPr>
                <w:rFonts w:cstheme="minorHAnsi"/>
                <w:sz w:val="18"/>
                <w:szCs w:val="18"/>
              </w:rPr>
              <w:t>Wider Links: The use of formulae, graphs of functions and the formation and solution of equations arise in a wide range of subjects and contexts but is particularly likely in Science, Geography, ICT, Business, DT, Food and PE.</w:t>
            </w:r>
          </w:p>
          <w:p w14:paraId="02371F0E" w14:textId="77777777" w:rsidR="00D131ED" w:rsidRPr="00341765" w:rsidRDefault="00D131ED" w:rsidP="00A33074">
            <w:pPr>
              <w:rPr>
                <w:rFonts w:cstheme="minorHAnsi"/>
                <w:sz w:val="18"/>
                <w:szCs w:val="18"/>
              </w:rPr>
            </w:pPr>
          </w:p>
          <w:p w14:paraId="17AF1675" w14:textId="77777777" w:rsidR="00D131ED" w:rsidRPr="00341765" w:rsidRDefault="00D131ED" w:rsidP="00A33074">
            <w:pPr>
              <w:rPr>
                <w:rFonts w:cstheme="minorHAnsi"/>
                <w:sz w:val="18"/>
                <w:szCs w:val="18"/>
              </w:rPr>
            </w:pPr>
            <w:r w:rsidRPr="00341765">
              <w:rPr>
                <w:rFonts w:cstheme="minorHAnsi"/>
                <w:b/>
                <w:bCs/>
                <w:sz w:val="18"/>
                <w:szCs w:val="18"/>
              </w:rPr>
              <w:t xml:space="preserve">Geometry: </w:t>
            </w:r>
            <w:r w:rsidRPr="00341765">
              <w:rPr>
                <w:rFonts w:cstheme="minorHAnsi"/>
                <w:sz w:val="18"/>
                <w:szCs w:val="18"/>
              </w:rPr>
              <w:t xml:space="preserve">The content taught in Year </w:t>
            </w:r>
            <w:r>
              <w:rPr>
                <w:rFonts w:cstheme="minorHAnsi"/>
                <w:sz w:val="18"/>
                <w:szCs w:val="18"/>
              </w:rPr>
              <w:t xml:space="preserve">11 </w:t>
            </w:r>
            <w:r w:rsidRPr="00341765">
              <w:rPr>
                <w:rFonts w:cstheme="minorHAnsi"/>
                <w:sz w:val="18"/>
                <w:szCs w:val="18"/>
              </w:rPr>
              <w:t>builds on and reinforces the students’ understanding of concepts developed in prior learning and is developed further and applied to increasingly complex problems.</w:t>
            </w:r>
          </w:p>
          <w:p w14:paraId="32FD4D17" w14:textId="77777777" w:rsidR="00D131ED" w:rsidRPr="00341765" w:rsidRDefault="00D131ED" w:rsidP="00A33074">
            <w:pPr>
              <w:rPr>
                <w:rFonts w:cstheme="minorHAnsi"/>
                <w:sz w:val="18"/>
                <w:szCs w:val="18"/>
              </w:rPr>
            </w:pPr>
            <w:r w:rsidRPr="00341765">
              <w:rPr>
                <w:rFonts w:cstheme="minorHAnsi"/>
                <w:sz w:val="18"/>
                <w:szCs w:val="18"/>
              </w:rPr>
              <w:t>Wider Links: Appreciation and application of geometric rules and relationships have particular importance in DT, Art, Science and Geography.</w:t>
            </w:r>
          </w:p>
          <w:p w14:paraId="3A8339E2" w14:textId="77777777" w:rsidR="00D131ED" w:rsidRPr="00341765" w:rsidRDefault="00D131ED" w:rsidP="00A33074">
            <w:pPr>
              <w:rPr>
                <w:rFonts w:cstheme="minorHAnsi"/>
                <w:sz w:val="18"/>
                <w:szCs w:val="18"/>
              </w:rPr>
            </w:pPr>
          </w:p>
          <w:p w14:paraId="5750545D" w14:textId="77777777" w:rsidR="00D131ED" w:rsidRPr="00341765" w:rsidRDefault="00D131ED" w:rsidP="00A33074">
            <w:pPr>
              <w:rPr>
                <w:rFonts w:cstheme="minorHAnsi"/>
                <w:sz w:val="18"/>
                <w:szCs w:val="18"/>
              </w:rPr>
            </w:pPr>
            <w:r w:rsidRPr="00341765">
              <w:rPr>
                <w:rFonts w:cstheme="minorHAnsi"/>
                <w:b/>
                <w:bCs/>
                <w:sz w:val="18"/>
                <w:szCs w:val="18"/>
              </w:rPr>
              <w:t xml:space="preserve">Handling Data: </w:t>
            </w:r>
            <w:r w:rsidRPr="00341765">
              <w:rPr>
                <w:rFonts w:cstheme="minorHAnsi"/>
                <w:sz w:val="18"/>
                <w:szCs w:val="18"/>
              </w:rPr>
              <w:t xml:space="preserve">The content taught in Year </w:t>
            </w:r>
            <w:r>
              <w:rPr>
                <w:rFonts w:cstheme="minorHAnsi"/>
                <w:sz w:val="18"/>
                <w:szCs w:val="18"/>
              </w:rPr>
              <w:t>11</w:t>
            </w:r>
            <w:r w:rsidRPr="00341765">
              <w:rPr>
                <w:rFonts w:cstheme="minorHAnsi"/>
                <w:sz w:val="18"/>
                <w:szCs w:val="18"/>
              </w:rPr>
              <w:t xml:space="preserve"> builds on and reinforces the students’ understanding of concepts developed in prior learning and is developed further and applied to increasingly complex problems.</w:t>
            </w:r>
          </w:p>
          <w:p w14:paraId="3FC155A4" w14:textId="77777777" w:rsidR="00D131ED" w:rsidRPr="00341765" w:rsidRDefault="00D131ED" w:rsidP="00A33074">
            <w:pPr>
              <w:rPr>
                <w:rFonts w:cstheme="minorHAnsi"/>
                <w:sz w:val="18"/>
                <w:szCs w:val="18"/>
              </w:rPr>
            </w:pPr>
            <w:r w:rsidRPr="00341765">
              <w:rPr>
                <w:rFonts w:cstheme="minorHAnsi"/>
                <w:sz w:val="18"/>
                <w:szCs w:val="18"/>
              </w:rPr>
              <w:t>Wider Links: The interpretation of data and its measures are skills used in almost all subjects and are pivotal to our ability to understand and analyse the world around us and think critically about evidence or conclusions we are presented with.</w:t>
            </w:r>
          </w:p>
          <w:p w14:paraId="76FF56F5" w14:textId="77777777" w:rsidR="00D131ED" w:rsidRPr="00341765" w:rsidRDefault="00D131ED" w:rsidP="00A33074">
            <w:pPr>
              <w:jc w:val="center"/>
              <w:rPr>
                <w:rFonts w:cstheme="minorHAnsi"/>
                <w:sz w:val="18"/>
                <w:szCs w:val="18"/>
              </w:rPr>
            </w:pPr>
          </w:p>
          <w:p w14:paraId="3CB7E1CD" w14:textId="77777777" w:rsidR="00D131ED" w:rsidRPr="00341765" w:rsidRDefault="00D131ED" w:rsidP="00A33074">
            <w:pPr>
              <w:jc w:val="center"/>
              <w:rPr>
                <w:rFonts w:cstheme="minorHAnsi"/>
                <w:sz w:val="18"/>
                <w:szCs w:val="18"/>
              </w:rPr>
            </w:pPr>
          </w:p>
          <w:p w14:paraId="755E456B" w14:textId="77777777" w:rsidR="00D131ED" w:rsidRPr="00341765" w:rsidRDefault="00D131ED" w:rsidP="00A33074">
            <w:pPr>
              <w:rPr>
                <w:rFonts w:cstheme="minorHAnsi"/>
                <w:sz w:val="18"/>
                <w:szCs w:val="18"/>
              </w:rPr>
            </w:pPr>
            <w:r w:rsidRPr="00341765">
              <w:rPr>
                <w:rFonts w:cstheme="minorHAnsi"/>
                <w:sz w:val="18"/>
                <w:szCs w:val="18"/>
              </w:rPr>
              <w:t>Learning components at the start of lessons remind students of prior learning and emphasis links to prior topics</w:t>
            </w:r>
          </w:p>
          <w:p w14:paraId="3C9A12CE" w14:textId="77777777" w:rsidR="00D131ED" w:rsidRPr="00341765" w:rsidRDefault="00D131ED" w:rsidP="00A33074">
            <w:pPr>
              <w:rPr>
                <w:rFonts w:cstheme="minorHAnsi"/>
                <w:sz w:val="18"/>
                <w:szCs w:val="18"/>
              </w:rPr>
            </w:pPr>
          </w:p>
          <w:p w14:paraId="7DD04944" w14:textId="77777777" w:rsidR="00D131ED" w:rsidRPr="00341765" w:rsidRDefault="00D131ED" w:rsidP="00A33074">
            <w:pPr>
              <w:jc w:val="center"/>
              <w:rPr>
                <w:rFonts w:cstheme="minorHAnsi"/>
                <w:sz w:val="18"/>
                <w:szCs w:val="18"/>
              </w:rPr>
            </w:pPr>
          </w:p>
        </w:tc>
      </w:tr>
      <w:tr w:rsidR="00D131ED" w:rsidRPr="00341765" w14:paraId="079AD779" w14:textId="77777777" w:rsidTr="00A33074">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67DA063B" w14:textId="77777777" w:rsidR="00D131ED" w:rsidRPr="00341765" w:rsidRDefault="00D131ED" w:rsidP="00A33074">
            <w:pPr>
              <w:ind w:left="113" w:right="113"/>
              <w:jc w:val="center"/>
              <w:rPr>
                <w:rFonts w:cstheme="minorHAnsi"/>
                <w:sz w:val="18"/>
                <w:szCs w:val="18"/>
              </w:rPr>
            </w:pPr>
            <w:r w:rsidRPr="00341765">
              <w:rPr>
                <w:rFonts w:cstheme="minorHAnsi"/>
                <w:sz w:val="18"/>
                <w:szCs w:val="18"/>
              </w:rPr>
              <w:t>Literacy</w:t>
            </w:r>
          </w:p>
        </w:tc>
        <w:tc>
          <w:tcPr>
            <w:tcW w:w="9072" w:type="dxa"/>
            <w:gridSpan w:val="6"/>
            <w:tcBorders>
              <w:top w:val="single" w:sz="4" w:space="0" w:color="auto"/>
              <w:left w:val="single" w:sz="4" w:space="0" w:color="auto"/>
              <w:bottom w:val="single" w:sz="4" w:space="0" w:color="auto"/>
              <w:right w:val="single" w:sz="4" w:space="0" w:color="auto"/>
            </w:tcBorders>
            <w:vAlign w:val="center"/>
          </w:tcPr>
          <w:p w14:paraId="322E0291" w14:textId="77777777" w:rsidR="00D131ED" w:rsidRPr="00341765" w:rsidRDefault="00D131ED" w:rsidP="00A33074">
            <w:pPr>
              <w:rPr>
                <w:rFonts w:cstheme="minorHAnsi"/>
                <w:sz w:val="18"/>
                <w:szCs w:val="18"/>
              </w:rPr>
            </w:pPr>
            <w:r w:rsidRPr="00341765">
              <w:rPr>
                <w:rFonts w:cstheme="minorHAnsi"/>
                <w:sz w:val="18"/>
                <w:szCs w:val="18"/>
              </w:rPr>
              <w:t>Mathematical vocabulary, terminology, and definitions.</w:t>
            </w:r>
          </w:p>
          <w:p w14:paraId="2A253531" w14:textId="77777777" w:rsidR="00D131ED" w:rsidRPr="00341765" w:rsidRDefault="00D131ED" w:rsidP="00A33074">
            <w:pPr>
              <w:rPr>
                <w:rFonts w:cstheme="minorHAnsi"/>
                <w:sz w:val="18"/>
                <w:szCs w:val="18"/>
              </w:rPr>
            </w:pPr>
            <w:r w:rsidRPr="00341765">
              <w:rPr>
                <w:rFonts w:cstheme="minorHAnsi"/>
                <w:sz w:val="18"/>
                <w:szCs w:val="18"/>
              </w:rPr>
              <w:t>Interpretation and conclusions based on graphs and statistics.</w:t>
            </w:r>
          </w:p>
          <w:p w14:paraId="70765B56" w14:textId="77777777" w:rsidR="00D131ED" w:rsidRPr="00341765" w:rsidRDefault="00D131ED" w:rsidP="00A33074">
            <w:pPr>
              <w:rPr>
                <w:rFonts w:cstheme="minorHAnsi"/>
                <w:b/>
                <w:bCs/>
                <w:sz w:val="18"/>
                <w:szCs w:val="18"/>
              </w:rPr>
            </w:pPr>
            <w:r w:rsidRPr="00341765">
              <w:rPr>
                <w:rFonts w:cstheme="minorHAnsi"/>
                <w:sz w:val="18"/>
                <w:szCs w:val="18"/>
              </w:rPr>
              <w:t>Construction and communication of argument and proof.</w:t>
            </w:r>
          </w:p>
        </w:tc>
      </w:tr>
      <w:tr w:rsidR="00D131ED" w:rsidRPr="00341765" w14:paraId="15BD8F23" w14:textId="77777777" w:rsidTr="00A33074">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5A48FFB8" w14:textId="77777777" w:rsidR="00D131ED" w:rsidRPr="00341765" w:rsidRDefault="00D131ED" w:rsidP="00A33074">
            <w:pPr>
              <w:ind w:left="113" w:right="113"/>
              <w:jc w:val="center"/>
              <w:rPr>
                <w:rFonts w:cstheme="minorHAnsi"/>
                <w:sz w:val="18"/>
                <w:szCs w:val="18"/>
              </w:rPr>
            </w:pPr>
            <w:r w:rsidRPr="00341765">
              <w:rPr>
                <w:rFonts w:cstheme="minorHAnsi"/>
                <w:sz w:val="18"/>
                <w:szCs w:val="18"/>
              </w:rPr>
              <w:t>Enrichment</w:t>
            </w:r>
          </w:p>
        </w:tc>
        <w:tc>
          <w:tcPr>
            <w:tcW w:w="9072" w:type="dxa"/>
            <w:gridSpan w:val="6"/>
            <w:tcBorders>
              <w:top w:val="single" w:sz="4" w:space="0" w:color="auto"/>
              <w:left w:val="single" w:sz="4" w:space="0" w:color="auto"/>
              <w:bottom w:val="single" w:sz="4" w:space="0" w:color="auto"/>
              <w:right w:val="single" w:sz="4" w:space="0" w:color="auto"/>
            </w:tcBorders>
            <w:vAlign w:val="center"/>
          </w:tcPr>
          <w:p w14:paraId="3D87099D" w14:textId="77777777" w:rsidR="00D131ED" w:rsidRDefault="00D131ED" w:rsidP="00A33074">
            <w:pPr>
              <w:rPr>
                <w:rFonts w:cstheme="minorHAnsi"/>
                <w:bCs/>
                <w:sz w:val="18"/>
                <w:szCs w:val="18"/>
              </w:rPr>
            </w:pPr>
            <w:r w:rsidRPr="00344848">
              <w:rPr>
                <w:rFonts w:cstheme="minorHAnsi"/>
                <w:bCs/>
                <w:sz w:val="18"/>
                <w:szCs w:val="18"/>
              </w:rPr>
              <w:t>Count Me In runs once a week after school</w:t>
            </w:r>
            <w:r>
              <w:rPr>
                <w:rFonts w:cstheme="minorHAnsi"/>
                <w:bCs/>
                <w:sz w:val="18"/>
                <w:szCs w:val="18"/>
              </w:rPr>
              <w:t>, supporting students with their homework or any other mathematical questions they have</w:t>
            </w:r>
          </w:p>
          <w:p w14:paraId="0088A8BA" w14:textId="77777777" w:rsidR="00D131ED" w:rsidRPr="00344848" w:rsidRDefault="00D131ED" w:rsidP="00A33074">
            <w:pPr>
              <w:rPr>
                <w:rFonts w:cstheme="minorHAnsi"/>
                <w:bCs/>
                <w:sz w:val="18"/>
                <w:szCs w:val="18"/>
              </w:rPr>
            </w:pPr>
            <w:r>
              <w:rPr>
                <w:rFonts w:cstheme="minorHAnsi"/>
                <w:bCs/>
                <w:sz w:val="18"/>
                <w:szCs w:val="18"/>
              </w:rPr>
              <w:t>CLIMB sessions run for Y11 weekly. They focus on key areas of misconceptions identified in PPEs or class work. A member of the maths department running the revision session and students are invited to the relative after school sessions. CLIMB revision sessions using start after the first set of PPEs.</w:t>
            </w:r>
          </w:p>
        </w:tc>
      </w:tr>
      <w:tr w:rsidR="00D131ED" w:rsidRPr="00341765" w14:paraId="20438E37" w14:textId="77777777" w:rsidTr="00A33074">
        <w:trPr>
          <w:cantSplit/>
          <w:trHeight w:val="1545"/>
        </w:trPr>
        <w:tc>
          <w:tcPr>
            <w:tcW w:w="568" w:type="dxa"/>
            <w:tcBorders>
              <w:top w:val="single" w:sz="4" w:space="0" w:color="auto"/>
              <w:left w:val="single" w:sz="4" w:space="0" w:color="auto"/>
              <w:bottom w:val="single" w:sz="4" w:space="0" w:color="auto"/>
              <w:right w:val="single" w:sz="4" w:space="0" w:color="auto"/>
            </w:tcBorders>
            <w:textDirection w:val="btLr"/>
          </w:tcPr>
          <w:p w14:paraId="2428E199" w14:textId="77777777" w:rsidR="00D131ED" w:rsidRPr="00341765" w:rsidRDefault="00D131ED" w:rsidP="00A33074">
            <w:pPr>
              <w:ind w:left="113" w:right="113"/>
              <w:jc w:val="center"/>
              <w:rPr>
                <w:rFonts w:cstheme="minorHAnsi"/>
                <w:sz w:val="18"/>
                <w:szCs w:val="18"/>
              </w:rPr>
            </w:pPr>
            <w:r w:rsidRPr="00341765">
              <w:rPr>
                <w:rFonts w:cstheme="minorHAnsi"/>
                <w:sz w:val="18"/>
                <w:szCs w:val="18"/>
              </w:rPr>
              <w:lastRenderedPageBreak/>
              <w:t>SMSC Links</w:t>
            </w:r>
          </w:p>
        </w:tc>
        <w:tc>
          <w:tcPr>
            <w:tcW w:w="9072" w:type="dxa"/>
            <w:gridSpan w:val="6"/>
            <w:tcBorders>
              <w:top w:val="single" w:sz="4" w:space="0" w:color="auto"/>
              <w:left w:val="single" w:sz="4" w:space="0" w:color="auto"/>
              <w:bottom w:val="single" w:sz="4" w:space="0" w:color="auto"/>
              <w:right w:val="single" w:sz="4" w:space="0" w:color="auto"/>
            </w:tcBorders>
            <w:vAlign w:val="center"/>
          </w:tcPr>
          <w:p w14:paraId="4F636C2E" w14:textId="77777777" w:rsidR="00D131ED" w:rsidRPr="00341765" w:rsidRDefault="00D131ED" w:rsidP="00A33074">
            <w:pPr>
              <w:rPr>
                <w:rFonts w:cstheme="minorHAnsi"/>
                <w:b/>
                <w:bCs/>
                <w:sz w:val="18"/>
                <w:szCs w:val="18"/>
              </w:rPr>
            </w:pPr>
            <w:r w:rsidRPr="00341765">
              <w:rPr>
                <w:rFonts w:cstheme="minorHAnsi"/>
                <w:b/>
                <w:bCs/>
                <w:sz w:val="18"/>
                <w:szCs w:val="18"/>
              </w:rPr>
              <w:t>Spiritual Development within Mathematics</w:t>
            </w:r>
          </w:p>
          <w:p w14:paraId="343A0EBF" w14:textId="77777777" w:rsidR="00D131ED" w:rsidRPr="00341765" w:rsidRDefault="00D131ED" w:rsidP="00A33074">
            <w:pPr>
              <w:rPr>
                <w:rFonts w:cstheme="minorHAnsi"/>
                <w:sz w:val="18"/>
                <w:szCs w:val="18"/>
              </w:rPr>
            </w:pPr>
            <w:r w:rsidRPr="00341765">
              <w:rPr>
                <w:rFonts w:cstheme="minorHAnsi"/>
                <w:sz w:val="18"/>
                <w:szCs w:val="18"/>
              </w:rPr>
              <w:t xml:space="preserve">Developing a logical approach and the ability to recall and reason, along with questioning the way in which the world works promotes the spiritual growth of our students. In </w:t>
            </w:r>
            <w:r>
              <w:rPr>
                <w:rFonts w:cstheme="minorHAnsi"/>
                <w:sz w:val="18"/>
                <w:szCs w:val="18"/>
              </w:rPr>
              <w:t>m</w:t>
            </w:r>
            <w:r w:rsidRPr="00341765">
              <w:rPr>
                <w:rFonts w:cstheme="minorHAnsi"/>
                <w:sz w:val="18"/>
                <w:szCs w:val="18"/>
              </w:rPr>
              <w:t>ath</w:t>
            </w:r>
            <w:r>
              <w:rPr>
                <w:rFonts w:cstheme="minorHAnsi"/>
                <w:sz w:val="18"/>
                <w:szCs w:val="18"/>
              </w:rPr>
              <w:t>ematic</w:t>
            </w:r>
            <w:r w:rsidRPr="00341765">
              <w:rPr>
                <w:rFonts w:cstheme="minorHAnsi"/>
                <w:sz w:val="18"/>
                <w:szCs w:val="18"/>
              </w:rPr>
              <w:t xml:space="preserve">s lessons, pupils are always encouraged to delve deeper into their understanding of Mathematics and how it relates and can be used to explain the world around them. </w:t>
            </w:r>
          </w:p>
          <w:p w14:paraId="32547214" w14:textId="77777777" w:rsidR="00D131ED" w:rsidRPr="00341765" w:rsidRDefault="00D131ED" w:rsidP="00A33074">
            <w:pPr>
              <w:rPr>
                <w:rFonts w:cstheme="minorHAnsi"/>
                <w:sz w:val="18"/>
                <w:szCs w:val="18"/>
              </w:rPr>
            </w:pPr>
            <w:r w:rsidRPr="00341765">
              <w:rPr>
                <w:rFonts w:cstheme="minorHAnsi"/>
                <w:sz w:val="18"/>
                <w:szCs w:val="18"/>
              </w:rPr>
              <w:t xml:space="preserve">We </w:t>
            </w:r>
            <w:r>
              <w:rPr>
                <w:rFonts w:cstheme="minorHAnsi"/>
                <w:sz w:val="18"/>
                <w:szCs w:val="18"/>
              </w:rPr>
              <w:t>are</w:t>
            </w:r>
            <w:r w:rsidRPr="00341765">
              <w:rPr>
                <w:rFonts w:cstheme="minorHAnsi"/>
                <w:sz w:val="18"/>
                <w:szCs w:val="18"/>
              </w:rPr>
              <w:t xml:space="preserve"> enthusiastic about the subject and to use a range of teaching strategies that allow pupils to be creative (i.e. tessellating shapes) or imaginative (i.e. designing exam questions) whilst offering opportunities for students to working through the “don’t get it” moments and experience the satisfaction of that “eureka” when an idea is understood. </w:t>
            </w:r>
          </w:p>
          <w:p w14:paraId="6CA9480C" w14:textId="77777777" w:rsidR="00D131ED" w:rsidRPr="00341765" w:rsidRDefault="00D131ED" w:rsidP="00A33074">
            <w:pPr>
              <w:rPr>
                <w:rFonts w:cstheme="minorHAnsi"/>
                <w:sz w:val="18"/>
                <w:szCs w:val="18"/>
              </w:rPr>
            </w:pPr>
            <w:r w:rsidRPr="00341765">
              <w:rPr>
                <w:rFonts w:cstheme="minorHAnsi"/>
                <w:sz w:val="18"/>
                <w:szCs w:val="18"/>
              </w:rPr>
              <w:t xml:space="preserve">Mathematics, as the </w:t>
            </w:r>
            <w:r>
              <w:rPr>
                <w:rFonts w:cstheme="minorHAnsi"/>
                <w:sz w:val="18"/>
                <w:szCs w:val="18"/>
              </w:rPr>
              <w:t>s</w:t>
            </w:r>
            <w:r w:rsidRPr="00341765">
              <w:rPr>
                <w:rFonts w:cstheme="minorHAnsi"/>
                <w:sz w:val="18"/>
                <w:szCs w:val="18"/>
              </w:rPr>
              <w:t xml:space="preserve">cience of </w:t>
            </w:r>
            <w:r>
              <w:rPr>
                <w:rFonts w:cstheme="minorHAnsi"/>
                <w:sz w:val="18"/>
                <w:szCs w:val="18"/>
              </w:rPr>
              <w:t>numbers</w:t>
            </w:r>
            <w:r w:rsidRPr="00341765">
              <w:rPr>
                <w:rFonts w:cstheme="minorHAnsi"/>
                <w:sz w:val="18"/>
                <w:szCs w:val="18"/>
              </w:rPr>
              <w:t xml:space="preserve"> can be used to </w:t>
            </w:r>
          </w:p>
          <w:p w14:paraId="353DEBF2" w14:textId="77777777" w:rsidR="00D131ED" w:rsidRPr="00341765" w:rsidRDefault="00D131ED" w:rsidP="00D131ED">
            <w:pPr>
              <w:pStyle w:val="ListParagraph"/>
              <w:numPr>
                <w:ilvl w:val="0"/>
                <w:numId w:val="5"/>
              </w:numPr>
              <w:spacing w:line="276" w:lineRule="auto"/>
              <w:rPr>
                <w:rFonts w:cstheme="minorHAnsi"/>
                <w:sz w:val="18"/>
                <w:szCs w:val="18"/>
              </w:rPr>
            </w:pPr>
            <w:r w:rsidRPr="00341765">
              <w:rPr>
                <w:rFonts w:cstheme="minorHAnsi"/>
                <w:sz w:val="18"/>
                <w:szCs w:val="18"/>
              </w:rPr>
              <w:t xml:space="preserve">Explain naturally occurring patterns/sequences or symmetry such as is seen in a snowflake, or the seeds in a sunflower. </w:t>
            </w:r>
          </w:p>
          <w:p w14:paraId="239178DC" w14:textId="77777777" w:rsidR="00D131ED" w:rsidRPr="00341765" w:rsidRDefault="00D131ED" w:rsidP="00D131ED">
            <w:pPr>
              <w:pStyle w:val="ListParagraph"/>
              <w:numPr>
                <w:ilvl w:val="0"/>
                <w:numId w:val="5"/>
              </w:numPr>
              <w:spacing w:line="276" w:lineRule="auto"/>
              <w:rPr>
                <w:rFonts w:cstheme="minorHAnsi"/>
                <w:sz w:val="18"/>
                <w:szCs w:val="18"/>
              </w:rPr>
            </w:pPr>
            <w:r w:rsidRPr="00341765">
              <w:rPr>
                <w:rFonts w:cstheme="minorHAnsi"/>
                <w:sz w:val="18"/>
                <w:szCs w:val="18"/>
              </w:rPr>
              <w:t xml:space="preserve">Consider the concept of infinity (and beyond), the golden ratio and pi to convey the “beauty in the </w:t>
            </w:r>
            <w:r>
              <w:rPr>
                <w:rFonts w:cstheme="minorHAnsi"/>
                <w:sz w:val="18"/>
                <w:szCs w:val="18"/>
              </w:rPr>
              <w:t>m</w:t>
            </w:r>
            <w:r w:rsidRPr="00341765">
              <w:rPr>
                <w:rFonts w:cstheme="minorHAnsi"/>
                <w:sz w:val="18"/>
                <w:szCs w:val="18"/>
              </w:rPr>
              <w:t xml:space="preserve">aths”. </w:t>
            </w:r>
          </w:p>
          <w:p w14:paraId="1ED65083" w14:textId="77777777" w:rsidR="00D131ED" w:rsidRPr="00341765" w:rsidRDefault="00D131ED" w:rsidP="00A33074">
            <w:pPr>
              <w:rPr>
                <w:rFonts w:cstheme="minorHAnsi"/>
                <w:sz w:val="18"/>
                <w:szCs w:val="18"/>
              </w:rPr>
            </w:pPr>
          </w:p>
          <w:p w14:paraId="1EDB7B19" w14:textId="77777777" w:rsidR="00D131ED" w:rsidRPr="00341765" w:rsidRDefault="00D131ED" w:rsidP="00A33074">
            <w:pPr>
              <w:rPr>
                <w:rFonts w:cstheme="minorHAnsi"/>
                <w:b/>
                <w:bCs/>
                <w:sz w:val="18"/>
                <w:szCs w:val="18"/>
              </w:rPr>
            </w:pPr>
            <w:r w:rsidRPr="00341765">
              <w:rPr>
                <w:rFonts w:cstheme="minorHAnsi"/>
                <w:b/>
                <w:bCs/>
                <w:sz w:val="18"/>
                <w:szCs w:val="18"/>
              </w:rPr>
              <w:t>Moral Development within Mathematics</w:t>
            </w:r>
          </w:p>
          <w:p w14:paraId="650E28D3" w14:textId="77777777" w:rsidR="00D131ED" w:rsidRPr="00341765" w:rsidRDefault="00D131ED" w:rsidP="00A33074">
            <w:pPr>
              <w:rPr>
                <w:rFonts w:cstheme="minorHAnsi"/>
                <w:sz w:val="18"/>
                <w:szCs w:val="18"/>
              </w:rPr>
            </w:pPr>
            <w:r w:rsidRPr="00341765">
              <w:rPr>
                <w:rFonts w:cstheme="minorHAnsi"/>
                <w:sz w:val="18"/>
                <w:szCs w:val="18"/>
              </w:rPr>
              <w:t xml:space="preserve">The moral development of pupils is evident in much of the curriculum where </w:t>
            </w:r>
            <w:r>
              <w:rPr>
                <w:rFonts w:cstheme="minorHAnsi"/>
                <w:sz w:val="18"/>
                <w:szCs w:val="18"/>
              </w:rPr>
              <w:t>m</w:t>
            </w:r>
            <w:r w:rsidRPr="00341765">
              <w:rPr>
                <w:rFonts w:cstheme="minorHAnsi"/>
                <w:sz w:val="18"/>
                <w:szCs w:val="18"/>
              </w:rPr>
              <w:t xml:space="preserve">aths is used in real life contexts and the students are able to apply the skills required to solve various problems and understand how decisions are made dependent upon the outcomes of the problem. Through these scenarios, students understand that certain choices may have different consequences and outcomes. We believe and hope to develop an awareness that </w:t>
            </w:r>
            <w:r>
              <w:rPr>
                <w:rFonts w:cstheme="minorHAnsi"/>
                <w:sz w:val="18"/>
                <w:szCs w:val="18"/>
              </w:rPr>
              <w:t>m</w:t>
            </w:r>
            <w:r w:rsidRPr="00341765">
              <w:rPr>
                <w:rFonts w:cstheme="minorHAnsi"/>
                <w:sz w:val="18"/>
                <w:szCs w:val="18"/>
              </w:rPr>
              <w:t>ath</w:t>
            </w:r>
            <w:r>
              <w:rPr>
                <w:rFonts w:cstheme="minorHAnsi"/>
                <w:sz w:val="18"/>
                <w:szCs w:val="18"/>
              </w:rPr>
              <w:t>ematic</w:t>
            </w:r>
            <w:r w:rsidRPr="00341765">
              <w:rPr>
                <w:rFonts w:cstheme="minorHAnsi"/>
                <w:sz w:val="18"/>
                <w:szCs w:val="18"/>
              </w:rPr>
              <w:t xml:space="preserve">s is not strictly limited to problems that result in right/wrong solutions. </w:t>
            </w:r>
          </w:p>
          <w:p w14:paraId="6B411013" w14:textId="77777777" w:rsidR="00D131ED" w:rsidRPr="00341765" w:rsidRDefault="00D131ED" w:rsidP="00A33074">
            <w:pPr>
              <w:rPr>
                <w:rFonts w:cstheme="minorHAnsi"/>
                <w:sz w:val="18"/>
                <w:szCs w:val="18"/>
              </w:rPr>
            </w:pPr>
            <w:r w:rsidRPr="00341765">
              <w:rPr>
                <w:rFonts w:cstheme="minorHAnsi"/>
                <w:sz w:val="18"/>
                <w:szCs w:val="18"/>
              </w:rPr>
              <w:t xml:space="preserve">An obvious topic for this theme will develop when looking at percentages, more specifically in comparing rates of interest on borrowing money where the role of “loan sharks” could be explored and discussed. Additionally, many “data handling” topics lend themselves to developing this theme further:  </w:t>
            </w:r>
          </w:p>
          <w:p w14:paraId="3A12988C" w14:textId="77777777" w:rsidR="00D131ED" w:rsidRPr="00341765" w:rsidRDefault="00D131ED" w:rsidP="00A33074">
            <w:pPr>
              <w:pStyle w:val="ListParagraph"/>
              <w:numPr>
                <w:ilvl w:val="0"/>
                <w:numId w:val="9"/>
              </w:numPr>
              <w:spacing w:line="276" w:lineRule="auto"/>
              <w:rPr>
                <w:rFonts w:cstheme="minorHAnsi"/>
                <w:sz w:val="18"/>
                <w:szCs w:val="18"/>
              </w:rPr>
            </w:pPr>
            <w:r w:rsidRPr="00341765">
              <w:rPr>
                <w:rFonts w:cstheme="minorHAnsi"/>
                <w:sz w:val="18"/>
                <w:szCs w:val="18"/>
              </w:rPr>
              <w:t xml:space="preserve">The importance of understanding which “average” is used by different forms of media and why they may have made that choice? </w:t>
            </w:r>
          </w:p>
          <w:p w14:paraId="7672FF35" w14:textId="77777777" w:rsidR="00D131ED" w:rsidRPr="00341765" w:rsidRDefault="00D131ED" w:rsidP="00A33074">
            <w:pPr>
              <w:pStyle w:val="ListParagraph"/>
              <w:numPr>
                <w:ilvl w:val="0"/>
                <w:numId w:val="9"/>
              </w:numPr>
              <w:spacing w:line="276" w:lineRule="auto"/>
              <w:rPr>
                <w:rFonts w:cstheme="minorHAnsi"/>
                <w:sz w:val="18"/>
                <w:szCs w:val="18"/>
              </w:rPr>
            </w:pPr>
            <w:r w:rsidRPr="00341765">
              <w:rPr>
                <w:rFonts w:cstheme="minorHAnsi"/>
                <w:sz w:val="18"/>
                <w:szCs w:val="18"/>
              </w:rPr>
              <w:t xml:space="preserve">The use of misleading graphs and the interpretation of data to support or refute a claim.   </w:t>
            </w:r>
          </w:p>
          <w:p w14:paraId="34B597FB" w14:textId="77777777" w:rsidR="00D131ED" w:rsidRPr="00341765" w:rsidRDefault="00D131ED" w:rsidP="00A33074">
            <w:pPr>
              <w:pStyle w:val="ListParagraph"/>
              <w:numPr>
                <w:ilvl w:val="0"/>
                <w:numId w:val="9"/>
              </w:numPr>
              <w:spacing w:line="276" w:lineRule="auto"/>
              <w:rPr>
                <w:rFonts w:cstheme="minorHAnsi"/>
                <w:sz w:val="18"/>
                <w:szCs w:val="18"/>
              </w:rPr>
            </w:pPr>
            <w:r w:rsidRPr="00341765">
              <w:rPr>
                <w:rFonts w:cstheme="minorHAnsi"/>
                <w:sz w:val="18"/>
                <w:szCs w:val="18"/>
              </w:rPr>
              <w:t>Stereotypical bias when teaching questionnaires and samples.</w:t>
            </w:r>
          </w:p>
          <w:p w14:paraId="35943840" w14:textId="77777777" w:rsidR="00D131ED" w:rsidRPr="00341765" w:rsidRDefault="00D131ED" w:rsidP="00A33074">
            <w:pPr>
              <w:outlineLvl w:val="1"/>
              <w:rPr>
                <w:rFonts w:cstheme="minorHAnsi"/>
                <w:sz w:val="18"/>
                <w:szCs w:val="18"/>
              </w:rPr>
            </w:pPr>
          </w:p>
          <w:p w14:paraId="123EAE58" w14:textId="77777777" w:rsidR="00D131ED" w:rsidRPr="00341765" w:rsidRDefault="00D131ED" w:rsidP="00A33074">
            <w:pPr>
              <w:outlineLvl w:val="1"/>
              <w:rPr>
                <w:rFonts w:cstheme="minorHAnsi"/>
                <w:b/>
                <w:bCs/>
                <w:sz w:val="18"/>
                <w:szCs w:val="18"/>
              </w:rPr>
            </w:pPr>
            <w:r w:rsidRPr="00341765">
              <w:rPr>
                <w:rFonts w:cstheme="minorHAnsi"/>
                <w:b/>
                <w:bCs/>
                <w:sz w:val="18"/>
                <w:szCs w:val="18"/>
              </w:rPr>
              <w:t>Social Development within Mathematics</w:t>
            </w:r>
          </w:p>
          <w:p w14:paraId="09B31733" w14:textId="77777777" w:rsidR="00D131ED" w:rsidRPr="00341765" w:rsidRDefault="00D131ED" w:rsidP="00A33074">
            <w:pPr>
              <w:rPr>
                <w:rFonts w:cstheme="minorHAnsi"/>
                <w:sz w:val="18"/>
                <w:szCs w:val="18"/>
              </w:rPr>
            </w:pPr>
            <w:r w:rsidRPr="00341765">
              <w:rPr>
                <w:rFonts w:cstheme="minorHAnsi"/>
                <w:sz w:val="18"/>
                <w:szCs w:val="18"/>
              </w:rPr>
              <w:t xml:space="preserve">Using and applying </w:t>
            </w:r>
            <w:r>
              <w:rPr>
                <w:rFonts w:cstheme="minorHAnsi"/>
                <w:sz w:val="18"/>
                <w:szCs w:val="18"/>
              </w:rPr>
              <w:t>m</w:t>
            </w:r>
            <w:r w:rsidRPr="00341765">
              <w:rPr>
                <w:rFonts w:cstheme="minorHAnsi"/>
                <w:sz w:val="18"/>
                <w:szCs w:val="18"/>
              </w:rPr>
              <w:t>ath</w:t>
            </w:r>
            <w:r>
              <w:rPr>
                <w:rFonts w:cstheme="minorHAnsi"/>
                <w:sz w:val="18"/>
                <w:szCs w:val="18"/>
              </w:rPr>
              <w:t>ematic</w:t>
            </w:r>
            <w:r w:rsidRPr="00341765">
              <w:rPr>
                <w:rFonts w:cstheme="minorHAnsi"/>
                <w:sz w:val="18"/>
                <w:szCs w:val="18"/>
              </w:rPr>
              <w:t xml:space="preserve">s involves being able to solve problems and being able to do this individually, as part of a team or pair when a task requires it, is fundamental. Students are encouraged to communicate mathematically when discussing, explaining and presenting ideas, through which they are able to develop their </w:t>
            </w:r>
            <w:r>
              <w:rPr>
                <w:rFonts w:cstheme="minorHAnsi"/>
                <w:sz w:val="18"/>
                <w:szCs w:val="18"/>
              </w:rPr>
              <w:t>m</w:t>
            </w:r>
            <w:r w:rsidRPr="00341765">
              <w:rPr>
                <w:rFonts w:cstheme="minorHAnsi"/>
                <w:sz w:val="18"/>
                <w:szCs w:val="18"/>
              </w:rPr>
              <w:t xml:space="preserve">athematical reasoning skills. </w:t>
            </w:r>
          </w:p>
          <w:p w14:paraId="368DBFF7" w14:textId="77777777" w:rsidR="00D131ED" w:rsidRPr="00341765" w:rsidRDefault="00D131ED" w:rsidP="00A33074">
            <w:pPr>
              <w:rPr>
                <w:rFonts w:cstheme="minorHAnsi"/>
                <w:sz w:val="18"/>
                <w:szCs w:val="18"/>
              </w:rPr>
            </w:pPr>
            <w:r w:rsidRPr="00341765">
              <w:rPr>
                <w:rFonts w:cstheme="minorHAnsi"/>
                <w:sz w:val="18"/>
                <w:szCs w:val="18"/>
              </w:rPr>
              <w:t xml:space="preserve">Developing self-awareness and the ability to support other students allows effective use of self and peer reviewing to be used, which enables students to have an accurate understanding of their strengths and weaknesses. It is therefore essential that seating plans are used that support each other’s learning and teachers use their professional judgment ensuring the most effective classroom layout is used to support different activities. </w:t>
            </w:r>
          </w:p>
          <w:p w14:paraId="770A48A9" w14:textId="77777777" w:rsidR="00D131ED" w:rsidRDefault="00D131ED" w:rsidP="00A33074">
            <w:pPr>
              <w:rPr>
                <w:rFonts w:cstheme="minorHAnsi"/>
                <w:sz w:val="18"/>
                <w:szCs w:val="18"/>
              </w:rPr>
            </w:pPr>
            <w:r w:rsidRPr="00341765">
              <w:rPr>
                <w:rFonts w:cstheme="minorHAnsi"/>
                <w:sz w:val="18"/>
                <w:szCs w:val="18"/>
              </w:rPr>
              <w:t xml:space="preserve">We enable our students to enjoy their success in </w:t>
            </w:r>
            <w:r>
              <w:rPr>
                <w:rFonts w:cstheme="minorHAnsi"/>
                <w:sz w:val="18"/>
                <w:szCs w:val="18"/>
              </w:rPr>
              <w:t>m</w:t>
            </w:r>
            <w:r w:rsidRPr="00341765">
              <w:rPr>
                <w:rFonts w:cstheme="minorHAnsi"/>
                <w:sz w:val="18"/>
                <w:szCs w:val="18"/>
              </w:rPr>
              <w:t>ath</w:t>
            </w:r>
            <w:r>
              <w:rPr>
                <w:rFonts w:cstheme="minorHAnsi"/>
                <w:sz w:val="18"/>
                <w:szCs w:val="18"/>
              </w:rPr>
              <w:t>ematic</w:t>
            </w:r>
            <w:r w:rsidRPr="00341765">
              <w:rPr>
                <w:rFonts w:cstheme="minorHAnsi"/>
                <w:sz w:val="18"/>
                <w:szCs w:val="18"/>
              </w:rPr>
              <w:t>s and will celebrate accordingly whilst supporting any short</w:t>
            </w:r>
            <w:r>
              <w:rPr>
                <w:rFonts w:cstheme="minorHAnsi"/>
                <w:sz w:val="18"/>
                <w:szCs w:val="18"/>
              </w:rPr>
              <w:t>-</w:t>
            </w:r>
            <w:r w:rsidRPr="00341765">
              <w:rPr>
                <w:rFonts w:cstheme="minorHAnsi"/>
                <w:sz w:val="18"/>
                <w:szCs w:val="18"/>
              </w:rPr>
              <w:t>term failure through interventions as and when required. Social development is aided further by fostering a problem</w:t>
            </w:r>
            <w:r>
              <w:rPr>
                <w:rFonts w:cstheme="minorHAnsi"/>
                <w:sz w:val="18"/>
                <w:szCs w:val="18"/>
              </w:rPr>
              <w:t>-</w:t>
            </w:r>
            <w:r w:rsidRPr="00341765">
              <w:rPr>
                <w:rFonts w:cstheme="minorHAnsi"/>
                <w:sz w:val="18"/>
                <w:szCs w:val="18"/>
              </w:rPr>
              <w:t>solving approach to any work set that encourages students to breaking tasks into smaller manageable parts, often with the assistance of other students.</w:t>
            </w:r>
          </w:p>
          <w:p w14:paraId="609264BE" w14:textId="77777777" w:rsidR="00D131ED" w:rsidRPr="00341765" w:rsidRDefault="00D131ED" w:rsidP="00A33074">
            <w:pPr>
              <w:rPr>
                <w:rFonts w:cstheme="minorHAnsi"/>
                <w:sz w:val="18"/>
                <w:szCs w:val="18"/>
              </w:rPr>
            </w:pPr>
          </w:p>
          <w:p w14:paraId="6B2FB5D9" w14:textId="77777777" w:rsidR="00D131ED" w:rsidRPr="00341765" w:rsidRDefault="00D131ED" w:rsidP="00A33074">
            <w:pPr>
              <w:outlineLvl w:val="1"/>
              <w:rPr>
                <w:rFonts w:cstheme="minorHAnsi"/>
                <w:b/>
                <w:bCs/>
                <w:sz w:val="18"/>
                <w:szCs w:val="18"/>
              </w:rPr>
            </w:pPr>
            <w:r w:rsidRPr="00341765">
              <w:rPr>
                <w:rFonts w:cstheme="minorHAnsi"/>
                <w:b/>
                <w:bCs/>
                <w:sz w:val="18"/>
                <w:szCs w:val="18"/>
              </w:rPr>
              <w:t>Cultural Development within Mathematics</w:t>
            </w:r>
          </w:p>
          <w:p w14:paraId="20602418" w14:textId="77777777" w:rsidR="00D131ED" w:rsidRPr="00341765" w:rsidRDefault="00D131ED" w:rsidP="00A33074">
            <w:pPr>
              <w:rPr>
                <w:rFonts w:cstheme="minorHAnsi"/>
                <w:sz w:val="18"/>
                <w:szCs w:val="18"/>
              </w:rPr>
            </w:pPr>
            <w:r w:rsidRPr="00341765">
              <w:rPr>
                <w:rFonts w:cstheme="minorHAnsi"/>
                <w:sz w:val="18"/>
                <w:szCs w:val="18"/>
              </w:rPr>
              <w:t xml:space="preserve">Mathematics is the universal language of the world and we aim to develop a realization that many topics we learn today have travelled across the world and are used internationally. Inevitably when introducing many topics, discussions will take place about their origins and the cultural influences that influenced the development of these topics i.e. Ancient Greece and the birth of geometry or tessellations in Rangoli patterns. </w:t>
            </w:r>
          </w:p>
          <w:p w14:paraId="235573AE" w14:textId="77777777" w:rsidR="00D131ED" w:rsidRPr="00451662" w:rsidRDefault="00D131ED" w:rsidP="00A33074">
            <w:pPr>
              <w:spacing w:line="276" w:lineRule="auto"/>
              <w:rPr>
                <w:rFonts w:cstheme="minorHAnsi"/>
                <w:sz w:val="18"/>
                <w:szCs w:val="18"/>
              </w:rPr>
            </w:pPr>
          </w:p>
        </w:tc>
      </w:tr>
      <w:tr w:rsidR="00D131ED" w:rsidRPr="00341765" w14:paraId="505F3549" w14:textId="77777777" w:rsidTr="00A33074">
        <w:trPr>
          <w:cantSplit/>
          <w:trHeight w:val="2248"/>
        </w:trPr>
        <w:tc>
          <w:tcPr>
            <w:tcW w:w="568" w:type="dxa"/>
            <w:tcBorders>
              <w:top w:val="single" w:sz="4" w:space="0" w:color="auto"/>
              <w:left w:val="single" w:sz="4" w:space="0" w:color="auto"/>
              <w:right w:val="single" w:sz="4" w:space="0" w:color="auto"/>
            </w:tcBorders>
            <w:textDirection w:val="btLr"/>
          </w:tcPr>
          <w:p w14:paraId="5AB389B4" w14:textId="77777777" w:rsidR="00D131ED" w:rsidRPr="00341765" w:rsidRDefault="00D131ED" w:rsidP="00A33074">
            <w:pPr>
              <w:ind w:left="113" w:right="113"/>
              <w:jc w:val="center"/>
              <w:rPr>
                <w:rFonts w:cstheme="minorHAnsi"/>
                <w:sz w:val="18"/>
                <w:szCs w:val="18"/>
              </w:rPr>
            </w:pPr>
            <w:r w:rsidRPr="00E53DA9">
              <w:rPr>
                <w:rFonts w:cstheme="minorHAnsi"/>
                <w:sz w:val="18"/>
                <w:szCs w:val="18"/>
              </w:rPr>
              <w:t>Impact</w:t>
            </w:r>
          </w:p>
        </w:tc>
        <w:tc>
          <w:tcPr>
            <w:tcW w:w="9072" w:type="dxa"/>
            <w:gridSpan w:val="6"/>
            <w:tcBorders>
              <w:top w:val="single" w:sz="4" w:space="0" w:color="auto"/>
              <w:left w:val="single" w:sz="4" w:space="0" w:color="auto"/>
              <w:right w:val="single" w:sz="4" w:space="0" w:color="auto"/>
            </w:tcBorders>
            <w:vAlign w:val="center"/>
          </w:tcPr>
          <w:p w14:paraId="34B6A14C" w14:textId="77777777" w:rsidR="00D131ED" w:rsidRDefault="00D131ED" w:rsidP="00A33074">
            <w:pPr>
              <w:rPr>
                <w:rFonts w:cstheme="minorHAnsi"/>
                <w:sz w:val="18"/>
                <w:szCs w:val="18"/>
              </w:rPr>
            </w:pPr>
          </w:p>
          <w:p w14:paraId="5D56B175" w14:textId="77777777" w:rsidR="00D131ED" w:rsidRDefault="00D131ED" w:rsidP="00A33074">
            <w:pPr>
              <w:rPr>
                <w:rFonts w:cstheme="minorHAnsi"/>
                <w:sz w:val="18"/>
                <w:szCs w:val="18"/>
              </w:rPr>
            </w:pPr>
            <w:r>
              <w:rPr>
                <w:rFonts w:cstheme="minorHAnsi"/>
                <w:sz w:val="18"/>
                <w:szCs w:val="18"/>
              </w:rPr>
              <w:t xml:space="preserve">Basic numeracy is an essential life skill that allows students to operate in society and understand the world around them. </w:t>
            </w:r>
            <w:r w:rsidRPr="00E53DA9">
              <w:rPr>
                <w:rFonts w:cstheme="minorHAnsi"/>
                <w:sz w:val="18"/>
                <w:szCs w:val="18"/>
              </w:rPr>
              <w:t xml:space="preserve">Students are required to </w:t>
            </w:r>
            <w:r>
              <w:rPr>
                <w:rFonts w:cstheme="minorHAnsi"/>
                <w:sz w:val="18"/>
                <w:szCs w:val="18"/>
              </w:rPr>
              <w:t>master techniques and develop sufficient understanding to apply them correctly in a range of contexts. Students develop cognitive recall as they must memorise key formulae and recall them accurately. They develop resilience and problem-solving skills through questions that require a combination of techniques to be applied or introduces novel contexts. Critical thinking and analysis are developed throughout the data handling aspects of the curriculum and through error checking of others’ work. Mathematics requires and develops systematic and logical thinking and communication.</w:t>
            </w:r>
          </w:p>
          <w:p w14:paraId="61E2AEF7" w14:textId="77777777" w:rsidR="00D131ED" w:rsidRPr="00341765" w:rsidRDefault="00D131ED" w:rsidP="00A33074">
            <w:pPr>
              <w:rPr>
                <w:rFonts w:cstheme="minorHAnsi"/>
                <w:sz w:val="18"/>
                <w:szCs w:val="18"/>
              </w:rPr>
            </w:pPr>
          </w:p>
        </w:tc>
      </w:tr>
    </w:tbl>
    <w:p w14:paraId="6F8C1F83" w14:textId="77777777" w:rsidR="00D131ED" w:rsidRDefault="00D131ED" w:rsidP="00D131ED">
      <w:pPr>
        <w:rPr>
          <w:rFonts w:cstheme="minorHAnsi"/>
          <w:sz w:val="18"/>
          <w:szCs w:val="18"/>
          <w:highlight w:val="yellow"/>
        </w:rPr>
      </w:pPr>
    </w:p>
    <w:p w14:paraId="6DA1D74D" w14:textId="77777777" w:rsidR="00D131ED" w:rsidRDefault="00D131ED" w:rsidP="00D131ED">
      <w:pPr>
        <w:rPr>
          <w:rFonts w:cstheme="minorHAnsi"/>
          <w:sz w:val="18"/>
          <w:szCs w:val="18"/>
          <w:highlight w:val="yellow"/>
        </w:rPr>
      </w:pPr>
      <w:r>
        <w:rPr>
          <w:rFonts w:cstheme="minorHAnsi"/>
          <w:sz w:val="18"/>
          <w:szCs w:val="18"/>
          <w:highlight w:val="yellow"/>
        </w:rPr>
        <w:br w:type="page"/>
      </w:r>
    </w:p>
    <w:p w14:paraId="74CDA8C5" w14:textId="77777777" w:rsidR="00D131ED" w:rsidRPr="00341765" w:rsidRDefault="00D131ED" w:rsidP="00D131ED">
      <w:pPr>
        <w:rPr>
          <w:rFonts w:cstheme="minorHAnsi"/>
          <w:sz w:val="18"/>
          <w:szCs w:val="18"/>
          <w:highlight w:val="yellow"/>
        </w:rPr>
      </w:pPr>
    </w:p>
    <w:tbl>
      <w:tblPr>
        <w:tblStyle w:val="TableGrid"/>
        <w:tblW w:w="9782" w:type="dxa"/>
        <w:tblInd w:w="-289" w:type="dxa"/>
        <w:tblLook w:val="04A0" w:firstRow="1" w:lastRow="0" w:firstColumn="1" w:lastColumn="0" w:noHBand="0" w:noVBand="1"/>
      </w:tblPr>
      <w:tblGrid>
        <w:gridCol w:w="9782"/>
      </w:tblGrid>
      <w:tr w:rsidR="00D131ED" w:rsidRPr="00341765" w14:paraId="290730E8" w14:textId="77777777" w:rsidTr="00A33074">
        <w:tc>
          <w:tcPr>
            <w:tcW w:w="9782" w:type="dxa"/>
          </w:tcPr>
          <w:p w14:paraId="10D07AE4" w14:textId="77777777" w:rsidR="00D131ED" w:rsidRPr="0036316C" w:rsidRDefault="00D131ED" w:rsidP="00A33074">
            <w:pPr>
              <w:rPr>
                <w:rFonts w:cstheme="minorHAnsi"/>
                <w:sz w:val="18"/>
                <w:szCs w:val="18"/>
              </w:rPr>
            </w:pPr>
            <w:r w:rsidRPr="0036316C">
              <w:rPr>
                <w:rFonts w:cstheme="minorHAnsi"/>
                <w:sz w:val="18"/>
                <w:szCs w:val="18"/>
              </w:rPr>
              <w:t>Ways to support student learning in this subject</w:t>
            </w:r>
          </w:p>
        </w:tc>
      </w:tr>
      <w:tr w:rsidR="00D131ED" w:rsidRPr="00341765" w14:paraId="46079EA4" w14:textId="77777777" w:rsidTr="00A33074">
        <w:trPr>
          <w:trHeight w:val="1692"/>
        </w:trPr>
        <w:tc>
          <w:tcPr>
            <w:tcW w:w="9782" w:type="dxa"/>
          </w:tcPr>
          <w:p w14:paraId="13EBF0FA" w14:textId="77777777" w:rsidR="00D131ED" w:rsidRPr="0036316C" w:rsidRDefault="00D131ED" w:rsidP="00A33074">
            <w:pPr>
              <w:pStyle w:val="ListParagraph"/>
              <w:numPr>
                <w:ilvl w:val="0"/>
                <w:numId w:val="1"/>
              </w:numPr>
              <w:rPr>
                <w:rFonts w:cstheme="minorHAnsi"/>
                <w:sz w:val="18"/>
                <w:szCs w:val="18"/>
              </w:rPr>
            </w:pPr>
            <w:r w:rsidRPr="0036316C">
              <w:rPr>
                <w:rFonts w:cstheme="minorHAnsi"/>
                <w:sz w:val="18"/>
                <w:szCs w:val="18"/>
              </w:rPr>
              <w:t>Encourage the completion of homework.</w:t>
            </w:r>
          </w:p>
          <w:p w14:paraId="5D885F3D" w14:textId="77777777" w:rsidR="00D131ED" w:rsidRPr="0036316C" w:rsidRDefault="00D131ED" w:rsidP="00A33074">
            <w:pPr>
              <w:pStyle w:val="ListParagraph"/>
              <w:numPr>
                <w:ilvl w:val="0"/>
                <w:numId w:val="1"/>
              </w:numPr>
              <w:rPr>
                <w:rFonts w:cstheme="minorHAnsi"/>
                <w:sz w:val="18"/>
                <w:szCs w:val="18"/>
              </w:rPr>
            </w:pPr>
            <w:r w:rsidRPr="0036316C">
              <w:rPr>
                <w:rFonts w:cstheme="minorHAnsi"/>
                <w:sz w:val="18"/>
                <w:szCs w:val="18"/>
              </w:rPr>
              <w:t xml:space="preserve">Discuss </w:t>
            </w:r>
            <w:r>
              <w:rPr>
                <w:rFonts w:cstheme="minorHAnsi"/>
                <w:sz w:val="18"/>
                <w:szCs w:val="18"/>
              </w:rPr>
              <w:t>maths</w:t>
            </w:r>
            <w:r w:rsidRPr="0036316C">
              <w:rPr>
                <w:rFonts w:cstheme="minorHAnsi"/>
                <w:sz w:val="18"/>
                <w:szCs w:val="18"/>
              </w:rPr>
              <w:t xml:space="preserve"> lessons and their progress.</w:t>
            </w:r>
          </w:p>
          <w:p w14:paraId="53BA9EBF" w14:textId="77777777" w:rsidR="00D131ED" w:rsidRDefault="00D131ED" w:rsidP="00A33074">
            <w:pPr>
              <w:pStyle w:val="ListParagraph"/>
              <w:numPr>
                <w:ilvl w:val="0"/>
                <w:numId w:val="1"/>
              </w:numPr>
              <w:rPr>
                <w:rFonts w:cstheme="minorHAnsi"/>
                <w:sz w:val="18"/>
                <w:szCs w:val="18"/>
              </w:rPr>
            </w:pPr>
            <w:r>
              <w:rPr>
                <w:rFonts w:cstheme="minorHAnsi"/>
                <w:sz w:val="18"/>
                <w:szCs w:val="18"/>
              </w:rPr>
              <w:t>Involve and engage students with maths in their everyday life.</w:t>
            </w:r>
          </w:p>
          <w:p w14:paraId="3968DB55" w14:textId="77777777" w:rsidR="00D131ED" w:rsidRDefault="00D131ED" w:rsidP="00A33074">
            <w:pPr>
              <w:pStyle w:val="ListParagraph"/>
              <w:numPr>
                <w:ilvl w:val="0"/>
                <w:numId w:val="1"/>
              </w:numPr>
              <w:rPr>
                <w:rFonts w:cstheme="minorHAnsi"/>
                <w:sz w:val="18"/>
                <w:szCs w:val="18"/>
              </w:rPr>
            </w:pPr>
            <w:r w:rsidRPr="0036316C">
              <w:rPr>
                <w:rFonts w:cstheme="minorHAnsi"/>
                <w:sz w:val="18"/>
                <w:szCs w:val="18"/>
              </w:rPr>
              <w:t xml:space="preserve">Encourage a positive attitude towards </w:t>
            </w:r>
            <w:r>
              <w:rPr>
                <w:rFonts w:cstheme="minorHAnsi"/>
                <w:sz w:val="18"/>
                <w:szCs w:val="18"/>
              </w:rPr>
              <w:t>maths</w:t>
            </w:r>
            <w:r w:rsidRPr="0036316C">
              <w:rPr>
                <w:rFonts w:cstheme="minorHAnsi"/>
                <w:sz w:val="18"/>
                <w:szCs w:val="18"/>
              </w:rPr>
              <w:t>.</w:t>
            </w:r>
          </w:p>
          <w:p w14:paraId="06B30C79" w14:textId="14F89E2C" w:rsidR="00D131ED" w:rsidRPr="0036316C" w:rsidRDefault="00D131ED" w:rsidP="00A33074">
            <w:pPr>
              <w:pStyle w:val="ListParagraph"/>
              <w:numPr>
                <w:ilvl w:val="0"/>
                <w:numId w:val="1"/>
              </w:numPr>
              <w:rPr>
                <w:rFonts w:cstheme="minorHAnsi"/>
                <w:sz w:val="18"/>
                <w:szCs w:val="18"/>
              </w:rPr>
            </w:pPr>
            <w:r>
              <w:rPr>
                <w:rFonts w:cstheme="minorHAnsi"/>
                <w:sz w:val="18"/>
                <w:szCs w:val="18"/>
              </w:rPr>
              <w:t xml:space="preserve">Encourage the use of online platforms </w:t>
            </w:r>
            <w:r w:rsidR="00041CAE">
              <w:rPr>
                <w:rFonts w:cstheme="minorHAnsi"/>
                <w:sz w:val="18"/>
                <w:szCs w:val="18"/>
              </w:rPr>
              <w:t>t</w:t>
            </w:r>
            <w:r>
              <w:rPr>
                <w:rFonts w:cstheme="minorHAnsi"/>
                <w:sz w:val="18"/>
                <w:szCs w:val="18"/>
              </w:rPr>
              <w:t>o allow students to take increasing responsibility for their own learning and progress and for revision prior to assessments.</w:t>
            </w:r>
          </w:p>
          <w:p w14:paraId="1DF2211A" w14:textId="44C7FA34" w:rsidR="00D131ED" w:rsidRDefault="00041CAE" w:rsidP="00A33074">
            <w:pPr>
              <w:pStyle w:val="ListParagraph"/>
              <w:numPr>
                <w:ilvl w:val="0"/>
                <w:numId w:val="1"/>
              </w:numPr>
              <w:rPr>
                <w:rFonts w:cstheme="minorHAnsi"/>
                <w:sz w:val="18"/>
                <w:szCs w:val="18"/>
              </w:rPr>
            </w:pPr>
            <w:r>
              <w:rPr>
                <w:rFonts w:cstheme="minorHAnsi"/>
                <w:sz w:val="18"/>
                <w:szCs w:val="18"/>
              </w:rPr>
              <w:t>Encourage students to p</w:t>
            </w:r>
            <w:r w:rsidRPr="0036316C">
              <w:rPr>
                <w:rFonts w:cstheme="minorHAnsi"/>
                <w:sz w:val="18"/>
                <w:szCs w:val="18"/>
              </w:rPr>
              <w:t xml:space="preserve">urchase </w:t>
            </w:r>
            <w:r>
              <w:rPr>
                <w:rFonts w:cstheme="minorHAnsi"/>
                <w:sz w:val="18"/>
                <w:szCs w:val="18"/>
              </w:rPr>
              <w:t>appropriate</w:t>
            </w:r>
            <w:r w:rsidRPr="0036316C">
              <w:rPr>
                <w:rFonts w:cstheme="minorHAnsi"/>
                <w:sz w:val="18"/>
                <w:szCs w:val="18"/>
              </w:rPr>
              <w:t xml:space="preserve"> revision guides and workbooks for independent revision and practice</w:t>
            </w:r>
            <w:r>
              <w:rPr>
                <w:rFonts w:cstheme="minorHAnsi"/>
                <w:sz w:val="18"/>
                <w:szCs w:val="18"/>
              </w:rPr>
              <w:t>.</w:t>
            </w:r>
          </w:p>
          <w:p w14:paraId="4C5723DC" w14:textId="77777777" w:rsidR="00D131ED" w:rsidRPr="00344848" w:rsidRDefault="00D131ED" w:rsidP="00A33074">
            <w:pPr>
              <w:rPr>
                <w:rFonts w:cstheme="minorHAnsi"/>
                <w:sz w:val="18"/>
                <w:szCs w:val="18"/>
              </w:rPr>
            </w:pPr>
          </w:p>
        </w:tc>
      </w:tr>
    </w:tbl>
    <w:p w14:paraId="2D5DCCC0" w14:textId="77777777" w:rsidR="00D131ED" w:rsidRPr="00341765" w:rsidRDefault="00D131ED" w:rsidP="00D131ED">
      <w:pPr>
        <w:rPr>
          <w:rFonts w:cstheme="minorHAnsi"/>
          <w:sz w:val="18"/>
          <w:szCs w:val="18"/>
        </w:rPr>
      </w:pPr>
    </w:p>
    <w:p w14:paraId="7D06697F" w14:textId="77777777" w:rsidR="00D131ED" w:rsidRPr="00341765" w:rsidRDefault="00D131ED" w:rsidP="00387083">
      <w:pPr>
        <w:rPr>
          <w:rFonts w:cstheme="minorHAnsi"/>
          <w:sz w:val="18"/>
          <w:szCs w:val="18"/>
        </w:rPr>
      </w:pPr>
    </w:p>
    <w:sectPr w:rsidR="00D131ED" w:rsidRPr="0034176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8383" w14:textId="77777777" w:rsidR="00EB2809" w:rsidRDefault="00EB2809" w:rsidP="00EE0D03">
      <w:pPr>
        <w:spacing w:after="0" w:line="240" w:lineRule="auto"/>
      </w:pPr>
      <w:r>
        <w:separator/>
      </w:r>
    </w:p>
  </w:endnote>
  <w:endnote w:type="continuationSeparator" w:id="0">
    <w:p w14:paraId="740AD573" w14:textId="77777777" w:rsidR="00EB2809" w:rsidRDefault="00EB2809"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Bold">
    <w:panose1 w:val="02000800040000020004"/>
    <w:charset w:val="00"/>
    <w:family w:val="modern"/>
    <w:notTrueType/>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Neutraface Text Book">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E85DA" w14:textId="77777777" w:rsidR="00EB2809" w:rsidRDefault="00EB2809" w:rsidP="00EE0D03">
      <w:pPr>
        <w:spacing w:after="0" w:line="240" w:lineRule="auto"/>
      </w:pPr>
      <w:r>
        <w:separator/>
      </w:r>
    </w:p>
  </w:footnote>
  <w:footnote w:type="continuationSeparator" w:id="0">
    <w:p w14:paraId="6A075ADC" w14:textId="77777777" w:rsidR="00EB2809" w:rsidRDefault="00EB2809"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3D1B2" w14:textId="77777777" w:rsidR="00EE0D03" w:rsidRDefault="00EE0D03">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60EA8CC8" wp14:editId="2127C041">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D075129" wp14:editId="6CC159AC">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DEA"/>
    <w:multiLevelType w:val="hybridMultilevel"/>
    <w:tmpl w:val="56A0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E4866"/>
    <w:multiLevelType w:val="hybridMultilevel"/>
    <w:tmpl w:val="5000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D12A7"/>
    <w:multiLevelType w:val="hybridMultilevel"/>
    <w:tmpl w:val="8C8A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60175E"/>
    <w:multiLevelType w:val="hybridMultilevel"/>
    <w:tmpl w:val="5010EEA2"/>
    <w:lvl w:ilvl="0" w:tplc="87CE56DA">
      <w:numFmt w:val="bullet"/>
      <w:lvlText w:val="-"/>
      <w:lvlJc w:val="left"/>
      <w:pPr>
        <w:ind w:left="720" w:hanging="360"/>
      </w:pPr>
      <w:rPr>
        <w:rFonts w:ascii="Neutraface Text Bold" w:eastAsiaTheme="minorHAnsi" w:hAnsi="Neutraface Text Bold"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20BBE"/>
    <w:multiLevelType w:val="hybridMultilevel"/>
    <w:tmpl w:val="66CC2C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E8A0079"/>
    <w:multiLevelType w:val="hybridMultilevel"/>
    <w:tmpl w:val="C0A61F52"/>
    <w:lvl w:ilvl="0" w:tplc="374A8CA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427615"/>
    <w:multiLevelType w:val="hybridMultilevel"/>
    <w:tmpl w:val="B8BCB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D807B8A"/>
    <w:multiLevelType w:val="hybridMultilevel"/>
    <w:tmpl w:val="F14208E8"/>
    <w:lvl w:ilvl="0" w:tplc="AA6C947C">
      <w:numFmt w:val="bullet"/>
      <w:lvlText w:val="-"/>
      <w:lvlJc w:val="left"/>
      <w:pPr>
        <w:ind w:left="720" w:hanging="360"/>
      </w:pPr>
      <w:rPr>
        <w:rFonts w:ascii="Neutraface Text Book" w:eastAsiaTheme="minorHAnsi" w:hAnsi="Neutraface Text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6956A8"/>
    <w:multiLevelType w:val="hybridMultilevel"/>
    <w:tmpl w:val="476A1990"/>
    <w:lvl w:ilvl="0" w:tplc="374A8CAA">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3338DE"/>
    <w:multiLevelType w:val="hybridMultilevel"/>
    <w:tmpl w:val="B388F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3"/>
  </w:num>
  <w:num w:numId="5">
    <w:abstractNumId w:val="6"/>
  </w:num>
  <w:num w:numId="6">
    <w:abstractNumId w:val="1"/>
  </w:num>
  <w:num w:numId="7">
    <w:abstractNumId w:val="5"/>
  </w:num>
  <w:num w:numId="8">
    <w:abstractNumId w:val="8"/>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205B6"/>
    <w:rsid w:val="00041CAE"/>
    <w:rsid w:val="0005737F"/>
    <w:rsid w:val="00082280"/>
    <w:rsid w:val="00095747"/>
    <w:rsid w:val="000C6031"/>
    <w:rsid w:val="000D52CA"/>
    <w:rsid w:val="00131C4A"/>
    <w:rsid w:val="001357EB"/>
    <w:rsid w:val="00142CC0"/>
    <w:rsid w:val="00195B1A"/>
    <w:rsid w:val="001B4E25"/>
    <w:rsid w:val="001B7608"/>
    <w:rsid w:val="001D3B94"/>
    <w:rsid w:val="001E15A1"/>
    <w:rsid w:val="00200B78"/>
    <w:rsid w:val="00216B6E"/>
    <w:rsid w:val="002D22D5"/>
    <w:rsid w:val="002D4052"/>
    <w:rsid w:val="002F3173"/>
    <w:rsid w:val="002F555B"/>
    <w:rsid w:val="00322A5A"/>
    <w:rsid w:val="00341765"/>
    <w:rsid w:val="003447D0"/>
    <w:rsid w:val="0036106F"/>
    <w:rsid w:val="0036316C"/>
    <w:rsid w:val="003634C7"/>
    <w:rsid w:val="00371478"/>
    <w:rsid w:val="00376F9A"/>
    <w:rsid w:val="00380AC8"/>
    <w:rsid w:val="00387083"/>
    <w:rsid w:val="00443C44"/>
    <w:rsid w:val="0044410D"/>
    <w:rsid w:val="00451662"/>
    <w:rsid w:val="00464B37"/>
    <w:rsid w:val="0050005A"/>
    <w:rsid w:val="00581C36"/>
    <w:rsid w:val="005D4C3E"/>
    <w:rsid w:val="005F2BE5"/>
    <w:rsid w:val="005F5DEC"/>
    <w:rsid w:val="00610750"/>
    <w:rsid w:val="006261DD"/>
    <w:rsid w:val="00644D0E"/>
    <w:rsid w:val="006C35AE"/>
    <w:rsid w:val="006E05F0"/>
    <w:rsid w:val="00720F36"/>
    <w:rsid w:val="0077761B"/>
    <w:rsid w:val="00796F4E"/>
    <w:rsid w:val="007A08B1"/>
    <w:rsid w:val="007D4B92"/>
    <w:rsid w:val="00807432"/>
    <w:rsid w:val="00837151"/>
    <w:rsid w:val="0084214E"/>
    <w:rsid w:val="008B0FF6"/>
    <w:rsid w:val="008C0600"/>
    <w:rsid w:val="00921BC5"/>
    <w:rsid w:val="00A13C13"/>
    <w:rsid w:val="00A16DA9"/>
    <w:rsid w:val="00A57FA1"/>
    <w:rsid w:val="00A62019"/>
    <w:rsid w:val="00AB3348"/>
    <w:rsid w:val="00AE1E5B"/>
    <w:rsid w:val="00AF3FCD"/>
    <w:rsid w:val="00B346F2"/>
    <w:rsid w:val="00B4654D"/>
    <w:rsid w:val="00B55A26"/>
    <w:rsid w:val="00B845C0"/>
    <w:rsid w:val="00C15586"/>
    <w:rsid w:val="00C422BE"/>
    <w:rsid w:val="00C60B7D"/>
    <w:rsid w:val="00C64A30"/>
    <w:rsid w:val="00C700CE"/>
    <w:rsid w:val="00CA5988"/>
    <w:rsid w:val="00D131ED"/>
    <w:rsid w:val="00D31F44"/>
    <w:rsid w:val="00D57098"/>
    <w:rsid w:val="00D90044"/>
    <w:rsid w:val="00DB1A42"/>
    <w:rsid w:val="00DC43AF"/>
    <w:rsid w:val="00DD5989"/>
    <w:rsid w:val="00E04930"/>
    <w:rsid w:val="00E26120"/>
    <w:rsid w:val="00E33B0E"/>
    <w:rsid w:val="00E53DA9"/>
    <w:rsid w:val="00E655DE"/>
    <w:rsid w:val="00E80761"/>
    <w:rsid w:val="00EA0587"/>
    <w:rsid w:val="00EA1551"/>
    <w:rsid w:val="00EA530D"/>
    <w:rsid w:val="00EB2809"/>
    <w:rsid w:val="00EB5F0D"/>
    <w:rsid w:val="00EB653C"/>
    <w:rsid w:val="00EC6920"/>
    <w:rsid w:val="00EE0D03"/>
    <w:rsid w:val="00F30709"/>
    <w:rsid w:val="00F36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63FE9"/>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6E0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20368">
      <w:bodyDiv w:val="1"/>
      <w:marLeft w:val="0"/>
      <w:marRight w:val="0"/>
      <w:marTop w:val="0"/>
      <w:marBottom w:val="0"/>
      <w:divBdr>
        <w:top w:val="none" w:sz="0" w:space="0" w:color="auto"/>
        <w:left w:val="none" w:sz="0" w:space="0" w:color="auto"/>
        <w:bottom w:val="none" w:sz="0" w:space="0" w:color="auto"/>
        <w:right w:val="none" w:sz="0" w:space="0" w:color="auto"/>
      </w:divBdr>
    </w:div>
    <w:div w:id="200676652">
      <w:bodyDiv w:val="1"/>
      <w:marLeft w:val="0"/>
      <w:marRight w:val="0"/>
      <w:marTop w:val="0"/>
      <w:marBottom w:val="0"/>
      <w:divBdr>
        <w:top w:val="none" w:sz="0" w:space="0" w:color="auto"/>
        <w:left w:val="none" w:sz="0" w:space="0" w:color="auto"/>
        <w:bottom w:val="none" w:sz="0" w:space="0" w:color="auto"/>
        <w:right w:val="none" w:sz="0" w:space="0" w:color="auto"/>
      </w:divBdr>
    </w:div>
    <w:div w:id="477645735">
      <w:bodyDiv w:val="1"/>
      <w:marLeft w:val="0"/>
      <w:marRight w:val="0"/>
      <w:marTop w:val="0"/>
      <w:marBottom w:val="0"/>
      <w:divBdr>
        <w:top w:val="none" w:sz="0" w:space="0" w:color="auto"/>
        <w:left w:val="none" w:sz="0" w:space="0" w:color="auto"/>
        <w:bottom w:val="none" w:sz="0" w:space="0" w:color="auto"/>
        <w:right w:val="none" w:sz="0" w:space="0" w:color="auto"/>
      </w:divBdr>
    </w:div>
    <w:div w:id="1616521145">
      <w:bodyDiv w:val="1"/>
      <w:marLeft w:val="0"/>
      <w:marRight w:val="0"/>
      <w:marTop w:val="0"/>
      <w:marBottom w:val="0"/>
      <w:divBdr>
        <w:top w:val="none" w:sz="0" w:space="0" w:color="auto"/>
        <w:left w:val="none" w:sz="0" w:space="0" w:color="auto"/>
        <w:bottom w:val="none" w:sz="0" w:space="0" w:color="auto"/>
        <w:right w:val="none" w:sz="0" w:space="0" w:color="auto"/>
      </w:divBdr>
    </w:div>
    <w:div w:id="17602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48BE1CE722924286A021D7C1F67EFD" ma:contentTypeVersion="13" ma:contentTypeDescription="Create a new document." ma:contentTypeScope="" ma:versionID="4b6412986695b3bfc019d03505d4166b">
  <xsd:schema xmlns:xsd="http://www.w3.org/2001/XMLSchema" xmlns:xs="http://www.w3.org/2001/XMLSchema" xmlns:p="http://schemas.microsoft.com/office/2006/metadata/properties" xmlns:ns3="23b65b97-ebf7-48df-8492-61ba59d93e82" xmlns:ns4="31a5491a-6e3b-4174-b3dd-90a7d28a3ea0" targetNamespace="http://schemas.microsoft.com/office/2006/metadata/properties" ma:root="true" ma:fieldsID="f0a0a5266ab5eb976513269d7f97f04c" ns3:_="" ns4:_="">
    <xsd:import namespace="23b65b97-ebf7-48df-8492-61ba59d93e82"/>
    <xsd:import namespace="31a5491a-6e3b-4174-b3dd-90a7d28a3e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65b97-ebf7-48df-8492-61ba59d93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a5491a-6e3b-4174-b3dd-90a7d28a3e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DE90F-9140-4AE2-848F-C7606DDDD90D}">
  <ds:schemaRefs>
    <ds:schemaRef ds:uri="http://schemas.microsoft.com/sharepoint/v3/contenttype/forms"/>
  </ds:schemaRefs>
</ds:datastoreItem>
</file>

<file path=customXml/itemProps2.xml><?xml version="1.0" encoding="utf-8"?>
<ds:datastoreItem xmlns:ds="http://schemas.openxmlformats.org/officeDocument/2006/customXml" ds:itemID="{9965AC82-7113-4E45-9CE5-9CA4F3ACB29B}">
  <ds:schemaRefs>
    <ds:schemaRef ds:uri="http://schemas.microsoft.com/office/2006/documentManagement/types"/>
    <ds:schemaRef ds:uri="http://purl.org/dc/terms/"/>
    <ds:schemaRef ds:uri="http://purl.org/dc/elements/1.1/"/>
    <ds:schemaRef ds:uri="23b65b97-ebf7-48df-8492-61ba59d93e82"/>
    <ds:schemaRef ds:uri="31a5491a-6e3b-4174-b3dd-90a7d28a3ea0"/>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8D8506C-6D36-41A0-8371-8B135673A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65b97-ebf7-48df-8492-61ba59d93e82"/>
    <ds:schemaRef ds:uri="31a5491a-6e3b-4174-b3dd-90a7d28a3e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025425-9D6D-48FE-B5CC-8FBA44837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O'Donohoe, SL (Staff, Parks House)</cp:lastModifiedBy>
  <cp:revision>2</cp:revision>
  <cp:lastPrinted>2022-07-14T08:04:00Z</cp:lastPrinted>
  <dcterms:created xsi:type="dcterms:W3CDTF">2022-10-05T10:22:00Z</dcterms:created>
  <dcterms:modified xsi:type="dcterms:W3CDTF">2022-10-05T10:22:00Z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0x0101001F48BE1CE722924286A021D7C1F67EFD</vt:lpwstr>
  </property>
</Properties>
</file>