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3C375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1cf2d-1a70-4873-8059-53e81dd33612}"/>
  <w14:docId w14:val="4A53C3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633118153C242B7188889C9FE6127" ma:contentTypeVersion="0" ma:contentTypeDescription="Create a new document." ma:contentTypeScope="" ma:versionID="62e960cae076c42ce2249e837e8c17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70F5A-767F-46B3-BDF7-76E832874C01}"/>
</file>

<file path=customXml/itemProps2.xml><?xml version="1.0" encoding="utf-8"?>
<ds:datastoreItem xmlns:ds="http://schemas.openxmlformats.org/officeDocument/2006/customXml" ds:itemID="{E31DCDF8-2C0A-401B-B8D6-5771D95BF71D}"/>
</file>

<file path=customXml/itemProps3.xml><?xml version="1.0" encoding="utf-8"?>
<ds:datastoreItem xmlns:ds="http://schemas.openxmlformats.org/officeDocument/2006/customXml" ds:itemID="{5E5C8A51-FD43-4031-873E-87E86F9EA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0x010100792633118153C242B7188889C9FE6127</vt:lpwstr>
  </property>
</Properties>
</file>